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C77468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French"/>
        </w:rPr>
        <w:t>FICHE DE CONCEPTION POUR LA CONCEPTION DE PRODUITS</w:t>
      </w:r>
    </w:p>
    <w:p w:rsidRPr="00116DF7" w:rsidR="00116DF7" w:rsidP="003D220F" w14:paraId="66DA4E9C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AB9D707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006AA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CLIENT</w:t>
            </w:r>
          </w:p>
        </w:tc>
      </w:tr>
      <w:tr w:rsidTr="00116DF7" w14:paraId="7F208B9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67B315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 DU PROJET</w:t>
            </w:r>
          </w:p>
        </w:tc>
      </w:tr>
      <w:tr w:rsidTr="00116DF7" w14:paraId="387DBE5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1E9796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27B12401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FB59C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CLIENT</w:t>
            </w:r>
          </w:p>
        </w:tc>
      </w:tr>
      <w:tr w:rsidTr="00116DF7" w14:paraId="29FB46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51BF10F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24429C2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BE046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MARQUE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FBBC7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1F08C4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5836D5F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A6DFA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3845F23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BBBF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PRODUIT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FBAB9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6FFCE6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0F4EFC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6A59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373E719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F9F8F0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COORDONNÉES</w:t>
            </w:r>
          </w:p>
        </w:tc>
      </w:tr>
      <w:tr w:rsidTr="00116DF7" w14:paraId="2DCBD68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19934D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8D7E7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COURRIEL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8396B0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bookmarkStart w:name="_GoBack" w:id="5"/>
        <w:bookmarkEnd w:id="5"/>
      </w:tr>
      <w:tr w:rsidTr="00116DF7" w14:paraId="7B4148F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25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A699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6665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116DF7" w14:paraId="70FB167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298561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92B72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2DADA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7F7215C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B999E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A722A5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BB4C7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 xml:space="preserve">APERÇU DU PROJET  </w:t>
            </w:r>
          </w:p>
        </w:tc>
      </w:tr>
      <w:tr w:rsidTr="00116DF7" w14:paraId="154B6A3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8CFC1D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OBJECTIF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pourquoi?</w:t>
            </w:r>
          </w:p>
        </w:tc>
      </w:tr>
      <w:tr w:rsidTr="00476B87" w14:paraId="5F91DE00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355F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33C8C94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FE81D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OPPORTUNITÉ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impact ultime?</w:t>
            </w:r>
          </w:p>
        </w:tc>
      </w:tr>
      <w:tr w:rsidTr="00476B87" w14:paraId="574A0825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8DED2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551191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E274F1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OBJECTIF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Qu'est-ce que le projet vise à atteindre?</w:t>
            </w:r>
          </w:p>
        </w:tc>
      </w:tr>
      <w:tr w:rsidTr="00476B87" w14:paraId="72D182DF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E104F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116DF7" w:rsidP="003D220F" w14:paraId="6A968F5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76B87" w:rsidP="003D220F" w14:paraId="2D05A67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07C15C5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CD0F7D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PUBLIC CIBLE</w:t>
            </w:r>
          </w:p>
        </w:tc>
      </w:tr>
      <w:tr w:rsidTr="00116DF7" w14:paraId="6085D39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000FA0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CIBLE DU PRODUIT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qui essayons-nous d'atteindre?</w:t>
            </w:r>
          </w:p>
        </w:tc>
      </w:tr>
      <w:tr w:rsidTr="00476B87" w14:paraId="5CFB368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13F0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F0A538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C67A3F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à qui la marque parle-t-elle ?</w:t>
            </w:r>
          </w:p>
        </w:tc>
      </w:tr>
      <w:tr w:rsidTr="00476B87" w14:paraId="2FE7F1AA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328A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50D885D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02EDCC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RÉACTION SOUHAITÉE Quelles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actions souhaitez-vous que votre marché prenne ?</w:t>
            </w:r>
          </w:p>
        </w:tc>
      </w:tr>
      <w:tr w:rsidTr="00476B87" w14:paraId="48790C1E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D93C1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D9D3AA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D2BCAE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ATTITUDE</w:t>
            </w:r>
          </w:p>
        </w:tc>
      </w:tr>
      <w:tr w:rsidTr="00116DF7" w14:paraId="26DEA0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3DED6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TONE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quels traits essayons-nous de transmettre?</w:t>
            </w:r>
          </w:p>
        </w:tc>
      </w:tr>
      <w:tr w:rsidTr="00116DF7" w14:paraId="1AF5C810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5CB15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FCEDC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08CF1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PERSONNALITÉ DE LA MARQUE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Quelles caractéristiques définissent la marque et informent le produit?</w:t>
            </w:r>
          </w:p>
        </w:tc>
      </w:tr>
      <w:tr w:rsidTr="00116DF7" w14:paraId="3E32775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03A0D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4135554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119AE0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ANALYSE CONCURRENTIELLE</w:t>
            </w:r>
          </w:p>
        </w:tc>
      </w:tr>
      <w:tr w:rsidTr="00116DF7" w14:paraId="0A92285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61624E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RÉFÉRENCES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recherche, inspiration et styles</w:t>
            </w:r>
          </w:p>
        </w:tc>
      </w:tr>
      <w:tr w:rsidTr="00116DF7" w14:paraId="44D19D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421EEC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3C79E7" w14:paraId="65B7136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88BC95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CE QU'IL FAUT RETENIR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, quelle est l'idée clé à retenir ?</w:t>
            </w:r>
          </w:p>
        </w:tc>
      </w:tr>
      <w:tr w:rsidTr="00116DF7" w14:paraId="78EA413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B70FEC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3C79E7" w14:paraId="05072BC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4DD525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Copie préparée tag line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, mots clés ou thème</w:t>
            </w:r>
          </w:p>
        </w:tc>
      </w:tr>
      <w:tr w:rsidTr="00116DF7" w14:paraId="31B3CE2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27B76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116DF7" w:rsidP="003D220F" w14:paraId="59F858A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3C09658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6DD8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PROTOTYPE ET COMMERCIALISATION</w:t>
            </w:r>
          </w:p>
        </w:tc>
      </w:tr>
      <w:tr w:rsidTr="00106F52" w14:paraId="6720752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F89737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49698ED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633A29F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TESTS DE MARCHÉ</w:t>
            </w:r>
          </w:p>
        </w:tc>
      </w:tr>
      <w:tr w:rsidTr="00106F52" w14:paraId="1774AD75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1990C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151C1DA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722F214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LANCER</w:t>
            </w:r>
          </w:p>
        </w:tc>
      </w:tr>
      <w:tr w:rsidTr="00106F52" w14:paraId="0546DD8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2AA2B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2F3832" w14:paraId="0AAC391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10980"/>
      </w:tblGrid>
      <w:tr w:rsidTr="002F3832" w14:paraId="1D3648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="002F3832" w:rsidP="00B74558" w14:paraId="0C15F22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</w:p>
          <w:p w:rsidRPr="00116DF7" w:rsidR="002F3832" w:rsidP="00B74558" w14:paraId="40F8A09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HORAIRE</w:t>
            </w:r>
          </w:p>
        </w:tc>
      </w:tr>
      <w:tr w:rsidTr="00B74558" w14:paraId="095478D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468C242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VUE D'ENSEMBLE DE L'HORAIRE</w:t>
            </w:r>
          </w:p>
        </w:tc>
      </w:tr>
      <w:tr w:rsidTr="002F3832" w14:paraId="01D5D776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08AD77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315BEA2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03B77D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JALONS IMPORTANTS / ÉCHÉANCES</w:t>
            </w:r>
          </w:p>
        </w:tc>
      </w:tr>
      <w:tr w:rsidTr="002F3832" w14:paraId="42DACB7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2E31AD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6B941C9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EBBF4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BUDGET</w:t>
            </w:r>
          </w:p>
        </w:tc>
      </w:tr>
      <w:tr w:rsidTr="00B74558" w14:paraId="7977152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2C19EBC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QUANTITÉ</w:t>
            </w:r>
          </w:p>
        </w:tc>
      </w:tr>
      <w:tr w:rsidTr="002F3832" w14:paraId="48BDD1EB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68741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4D6FCEE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352AFE7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PROJECTIONS / NOTES FINANCIÈRES SUPPLÉMENTAIRES</w:t>
            </w:r>
          </w:p>
        </w:tc>
      </w:tr>
      <w:tr w:rsidTr="002F3832" w14:paraId="0F05534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56140F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00BFBDB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A5818E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EN OUTRE</w:t>
            </w:r>
          </w:p>
        </w:tc>
      </w:tr>
      <w:tr w:rsidTr="00B74558" w14:paraId="1D18B89C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2F3832" w:rsidP="00B74558" w14:paraId="56DDFBF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inclure toute information critique supplémentaire</w:t>
            </w:r>
          </w:p>
        </w:tc>
      </w:tr>
      <w:tr w:rsidTr="002F3832" w14:paraId="3329B6AF" w14:textId="77777777">
        <w:tblPrEx>
          <w:tblW w:w="10980" w:type="dxa"/>
          <w:tblLook w:val="04A0"/>
        </w:tblPrEx>
        <w:trPr>
          <w:trHeight w:val="50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86EF13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A188A" w14:paraId="6252254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046CD62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E5F98D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7641D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7C802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13354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704EA4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4EF0629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70283A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3680BCB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3D46A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629BEB6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8475E48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4F8D98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057D0876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C2794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EE071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2A193C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6CBC38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B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06F52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832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76B87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7744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1918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0525C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35DA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805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96&amp;utm_language=FR&amp;utm_source=integrated+content&amp;utm_campaign=/design-briefs-templates&amp;utm_medium=ic+design+brief+for+product+design+17296+word+fr&amp;lpa=ic+design+brief+for+product+design+1729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B5ECB7D-AE57-4EF9-8886-0AD277C2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IC-Design-Brief-for-Product-Design-Template_WORD.dotx</Template>
  <TotalTime>1</TotalTime>
  <Pages>6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2020-01-29T21:24:00Z</dcterms:created>
  <dcterms:modified xsi:type="dcterms:W3CDTF">2020-01-29T21:25:00Z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