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262EF" w:rsidR="00B847C0" w:rsidP="00B262EF" w:rsidRDefault="00B262EF" w14:paraId="6DB4EAA5" w14:textId="4AB4DBDD">
      <w:pPr>
        <w:bidi w:val="false"/>
        <w:ind w:left="-90"/>
        <w:outlineLvl w:val="0"/>
        <w:rPr>
          <w:rFonts w:ascii="Century Gothic" w:hAnsi="Century Gothic"/>
          <w:b/>
          <w:color w:val="808080" w:themeColor="background1" w:themeShade="80"/>
          <w:sz w:val="36"/>
          <w:szCs w:val="44"/>
        </w:rPr>
      </w:pPr>
      <w:bookmarkStart w:name="_Toc514935351" w:id="0"/>
      <w:bookmarkStart w:name="_GoBack" w:id="1"/>
      <w:bookmarkEnd w:id="1"/>
      <w:r>
        <w:rPr>
          <w:rFonts w:ascii="Century Gothic" w:hAnsi="Century Gothic"/>
          <w:b/>
          <w:color w:val="808080" w:themeColor="background1" w:themeShade="80"/>
          <w:sz w:val="36"/>
          <w:szCs w:val="44"/>
          <w:lang w:val="French"/>
        </w:rPr>
        <w:t xml:space="preserve">MODÈLE DE RUBRIQUE DE PLAN D'AFFAIRES</w:t>
      </w:r>
      <w:bookmarkEnd w:id="0"/>
      <w:r w:rsidR="00364C4F">
        <w:rPr>
          <w:rFonts w:ascii="Century Gothic" w:hAnsi="Century Gothic"/>
          <w:b/>
          <w:color w:val="808080" w:themeColor="background1" w:themeShade="80"/>
          <w:sz w:val="36"/>
          <w:szCs w:val="44"/>
          <w:lang w:val="French"/>
        </w:rPr>
        <w:tab/>
      </w:r>
      <w:r w:rsidR="00364C4F">
        <w:rPr>
          <w:rFonts w:ascii="Century Gothic" w:hAnsi="Century Gothic"/>
          <w:b/>
          <w:color w:val="808080" w:themeColor="background1" w:themeShade="80"/>
          <w:sz w:val="36"/>
          <w:szCs w:val="44"/>
          <w:lang w:val="French"/>
        </w:rPr>
        <w:tab/>
      </w:r>
      <w:r w:rsidR="00364C4F">
        <w:rPr>
          <w:rFonts w:ascii="Century Gothic" w:hAnsi="Century Gothic"/>
          <w:b/>
          <w:noProof/>
          <w:color w:val="808080" w:themeColor="background1" w:themeShade="80"/>
          <w:sz w:val="36"/>
          <w:szCs w:val="44"/>
          <w:lang w:val="French"/>
        </w:rPr>
        <w:drawing>
          <wp:inline distT="0" distB="0" distL="0" distR="0" wp14:anchorId="7414B477" wp14:editId="176390A5">
            <wp:extent cx="2515415" cy="349500"/>
            <wp:effectExtent l="0" t="0" r="0" b="0"/>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51275" cy="354483"/>
                    </a:xfrm>
                    <a:prstGeom prst="rect">
                      <a:avLst/>
                    </a:prstGeom>
                  </pic:spPr>
                </pic:pic>
              </a:graphicData>
            </a:graphic>
          </wp:inline>
        </w:drawing>
      </w:r>
    </w:p>
    <w:p w:rsidR="00B262EF" w:rsidP="00FF51C2" w:rsidRDefault="00B262EF" w14:paraId="509ABB8B" w14:textId="77777777">
      <w:pPr>
        <w:bidi w:val="false"/>
        <w:rPr>
          <w:rFonts w:ascii="Century Gothic" w:hAnsi="Century Gothic" w:cs="Arial"/>
          <w:b/>
          <w:noProof/>
          <w:color w:val="808080" w:themeColor="background1" w:themeShade="80"/>
          <w:szCs w:val="36"/>
        </w:rPr>
      </w:pPr>
    </w:p>
    <w:tbl>
      <w:tblPr>
        <w:tblW w:w="10946" w:type="dxa"/>
        <w:tblInd w:w="-95" w:type="dxa"/>
        <w:tblLook w:val="04A0" w:firstRow="1" w:lastRow="0" w:firstColumn="1" w:lastColumn="0" w:noHBand="0" w:noVBand="1"/>
      </w:tblPr>
      <w:tblGrid>
        <w:gridCol w:w="5422"/>
        <w:gridCol w:w="1106"/>
        <w:gridCol w:w="1106"/>
        <w:gridCol w:w="1106"/>
        <w:gridCol w:w="1067"/>
        <w:gridCol w:w="1139"/>
      </w:tblGrid>
      <w:tr w:rsidRPr="00B262EF" w:rsidR="00B262EF" w:rsidTr="00B262EF" w14:paraId="723C11B2" w14:textId="77777777">
        <w:trPr>
          <w:trHeight w:val="292"/>
        </w:trPr>
        <w:tc>
          <w:tcPr>
            <w:tcW w:w="5422"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262EF" w:rsidR="00B262EF" w:rsidP="00B262EF" w:rsidRDefault="00B262EF" w14:paraId="5B19AA39"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French"/>
              </w:rPr>
              <w:t>TITRE DU PLAN</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2A427AD" w14:textId="77777777">
            <w:pPr>
              <w:bidi w:val="false"/>
              <w:rPr>
                <w:rFonts w:ascii="Century Gothic" w:hAnsi="Century Gothic" w:cs="Calibri"/>
                <w:b/>
                <w:bCs/>
                <w:color w:val="FFFFFF"/>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6E92B897"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DC06129" w14:textId="77777777">
            <w:pPr>
              <w:bidi w:val="false"/>
              <w:rPr>
                <w:rFonts w:ascii="Times New Roman" w:hAnsi="Times New Roman"/>
                <w:sz w:val="20"/>
                <w:szCs w:val="20"/>
              </w:rPr>
            </w:pPr>
          </w:p>
        </w:tc>
        <w:tc>
          <w:tcPr>
            <w:tcW w:w="2206" w:type="dxa"/>
            <w:gridSpan w:val="2"/>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262EF" w:rsidR="00B262EF" w:rsidP="00B262EF" w:rsidRDefault="00B262EF" w14:paraId="285C2675"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French"/>
              </w:rPr>
              <w:t>DATE</w:t>
            </w:r>
          </w:p>
        </w:tc>
      </w:tr>
      <w:tr w:rsidRPr="00B262EF" w:rsidR="00B262EF" w:rsidTr="00B262EF" w14:paraId="5B2D1909" w14:textId="77777777">
        <w:trPr>
          <w:trHeight w:val="432"/>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B262EF" w14:paraId="057FC68A" w14:textId="77777777">
            <w:pPr>
              <w:bidi w:val="false"/>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1F04CC4" w14:textId="77777777">
            <w:pPr>
              <w:bidi w:val="false"/>
              <w:rPr>
                <w:rFonts w:ascii="Century Gothic" w:hAnsi="Century Gothic" w:cs="Calibri"/>
                <w:b/>
                <w:bCs/>
                <w:color w:val="000000"/>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4ABDAA42"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69398283" w14:textId="77777777">
            <w:pPr>
              <w:bidi w:val="false"/>
              <w:rPr>
                <w:rFonts w:ascii="Times New Roman" w:hAnsi="Times New Roman"/>
                <w:sz w:val="20"/>
                <w:szCs w:val="20"/>
              </w:rPr>
            </w:pPr>
          </w:p>
        </w:tc>
        <w:tc>
          <w:tcPr>
            <w:tcW w:w="2206"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B262EF" w:rsidR="00B262EF" w:rsidP="00B262EF" w:rsidRDefault="00B262EF" w14:paraId="5E50C1F1" w14:textId="77777777">
            <w:pPr>
              <w:bidi w:val="false"/>
              <w:jc w:val="center"/>
              <w:rPr>
                <w:rFonts w:ascii="Century Gothic" w:hAnsi="Century Gothic" w:cs="Calibri"/>
                <w:color w:val="000000"/>
                <w:szCs w:val="16"/>
              </w:rPr>
            </w:pPr>
            <w:r w:rsidRPr="00B262EF">
              <w:rPr>
                <w:rFonts w:ascii="Century Gothic" w:hAnsi="Century Gothic" w:cs="Calibri"/>
                <w:color w:val="000000"/>
                <w:szCs w:val="16"/>
                <w:lang w:val="French"/>
              </w:rPr>
              <w:t xml:space="preserve"> </w:t>
            </w:r>
          </w:p>
        </w:tc>
      </w:tr>
      <w:tr w:rsidRPr="00B262EF" w:rsidR="00B262EF" w:rsidTr="00B262EF" w14:paraId="285D4E15" w14:textId="77777777">
        <w:trPr>
          <w:trHeight w:val="292"/>
        </w:trPr>
        <w:tc>
          <w:tcPr>
            <w:tcW w:w="5422"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6C2649FB"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French"/>
              </w:rPr>
              <w:t>NOM DE L'ÉVALUATEUR</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3F1089D" w14:textId="77777777">
            <w:pPr>
              <w:bidi w:val="false"/>
              <w:rPr>
                <w:rFonts w:ascii="Century Gothic" w:hAnsi="Century Gothic" w:cs="Calibri"/>
                <w:b/>
                <w:bCs/>
                <w:color w:val="FFFFFF"/>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0E42E34"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6CCD3916"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1813E3AD"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4E121FDD" w14:textId="77777777">
            <w:pPr>
              <w:bidi w:val="false"/>
              <w:rPr>
                <w:rFonts w:ascii="Times New Roman" w:hAnsi="Times New Roman"/>
                <w:sz w:val="20"/>
                <w:szCs w:val="20"/>
              </w:rPr>
            </w:pPr>
          </w:p>
        </w:tc>
      </w:tr>
      <w:tr w:rsidRPr="00B262EF" w:rsidR="00B262EF" w:rsidTr="00B262EF" w14:paraId="4D52CC93" w14:textId="77777777">
        <w:trPr>
          <w:trHeight w:val="432"/>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B262EF" w14:paraId="1E894B94" w14:textId="77777777">
            <w:pPr>
              <w:bidi w:val="false"/>
              <w:rPr>
                <w:rFonts w:ascii="Century Gothic" w:hAnsi="Century Gothic" w:cs="Calibri"/>
                <w:color w:val="000000"/>
                <w:szCs w:val="16"/>
              </w:rPr>
            </w:pPr>
            <w:r w:rsidRPr="00B262EF">
              <w:rPr>
                <w:rFonts w:ascii="Century Gothic" w:hAnsi="Century Gothic" w:cs="Calibri"/>
                <w:color w:val="000000"/>
                <w:szCs w:val="16"/>
                <w:lang w:val="French"/>
              </w:rPr>
              <w:t xml:space="preserve"> </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4253F57" w14:textId="77777777">
            <w:pPr>
              <w:bidi w:val="false"/>
              <w:rPr>
                <w:rFonts w:ascii="Century Gothic" w:hAnsi="Century Gothic" w:cs="Calibri"/>
                <w:color w:val="000000"/>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73FBA686"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8304C2E"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0FE750F6"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3819B573" w14:textId="77777777">
            <w:pPr>
              <w:bidi w:val="false"/>
              <w:rPr>
                <w:rFonts w:ascii="Times New Roman" w:hAnsi="Times New Roman"/>
                <w:sz w:val="20"/>
                <w:szCs w:val="20"/>
              </w:rPr>
            </w:pPr>
          </w:p>
        </w:tc>
      </w:tr>
      <w:tr w:rsidRPr="00B262EF" w:rsidR="00B262EF" w:rsidTr="00B262EF" w14:paraId="1B62DE0B" w14:textId="77777777">
        <w:trPr>
          <w:trHeight w:val="146"/>
        </w:trPr>
        <w:tc>
          <w:tcPr>
            <w:tcW w:w="5422" w:type="dxa"/>
            <w:tcBorders>
              <w:top w:val="nil"/>
              <w:left w:val="nil"/>
              <w:bottom w:val="nil"/>
              <w:right w:val="nil"/>
            </w:tcBorders>
            <w:shd w:val="clear" w:color="auto" w:fill="auto"/>
            <w:noWrap/>
            <w:vAlign w:val="center"/>
            <w:hideMark/>
          </w:tcPr>
          <w:p w:rsidRPr="00B262EF" w:rsidR="00B262EF" w:rsidP="00B262EF" w:rsidRDefault="00B262EF" w14:paraId="7C7F0E66"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31584795"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2BEE198"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FE13C1E"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4ECC11B5"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05D0192F" w14:textId="77777777">
            <w:pPr>
              <w:bidi w:val="false"/>
              <w:rPr>
                <w:rFonts w:ascii="Times New Roman" w:hAnsi="Times New Roman"/>
                <w:sz w:val="20"/>
                <w:szCs w:val="20"/>
              </w:rPr>
            </w:pPr>
          </w:p>
        </w:tc>
      </w:tr>
      <w:tr w:rsidRPr="00B262EF" w:rsidR="00B262EF" w:rsidTr="00B262EF" w14:paraId="37F656A4" w14:textId="77777777">
        <w:trPr>
          <w:trHeight w:val="292"/>
        </w:trPr>
        <w:tc>
          <w:tcPr>
            <w:tcW w:w="5422" w:type="dxa"/>
            <w:tcBorders>
              <w:top w:val="single" w:color="BFBFBF" w:sz="4" w:space="0"/>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AED07CA"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French"/>
              </w:rPr>
              <w:t>RUBRIQUE</w:t>
            </w:r>
          </w:p>
        </w:tc>
        <w:tc>
          <w:tcPr>
            <w:tcW w:w="1106" w:type="dxa"/>
            <w:tcBorders>
              <w:top w:val="single" w:color="BFBFBF" w:sz="4" w:space="0"/>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250A846"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French"/>
              </w:rPr>
              <w:t>SCORE</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5B5461BD" w14:textId="77777777">
            <w:pPr>
              <w:bidi w:val="false"/>
              <w:jc w:val="center"/>
              <w:rPr>
                <w:rFonts w:ascii="Century Gothic" w:hAnsi="Century Gothic" w:cs="Calibri"/>
                <w:b/>
                <w:bCs/>
                <w:color w:val="FFFFFF"/>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44546A"/>
            <w:noWrap/>
            <w:vAlign w:val="center"/>
            <w:hideMark/>
          </w:tcPr>
          <w:p w:rsidRPr="00B262EF" w:rsidR="00B262EF" w:rsidP="00B262EF" w:rsidRDefault="00B262EF" w14:paraId="4F368778"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French"/>
              </w:rPr>
              <w:t>ÉCHELLE DE NOTATION</w:t>
            </w:r>
          </w:p>
        </w:tc>
        <w:tc>
          <w:tcPr>
            <w:tcW w:w="1139" w:type="dxa"/>
            <w:tcBorders>
              <w:top w:val="single" w:color="BFBFBF" w:sz="4" w:space="0"/>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9F7F170"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French"/>
              </w:rPr>
              <w:t>TOTAL</w:t>
            </w:r>
          </w:p>
        </w:tc>
      </w:tr>
      <w:tr w:rsidRPr="00B262EF" w:rsidR="00B262EF" w:rsidTr="00B262EF" w14:paraId="526D24BB"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00669C49" w14:textId="77777777">
            <w:pPr>
              <w:bidi w:val="false"/>
              <w:rPr>
                <w:rFonts w:ascii="Century Gothic" w:hAnsi="Century Gothic" w:cs="Calibri"/>
                <w:color w:val="000000"/>
                <w:szCs w:val="16"/>
              </w:rPr>
            </w:pPr>
            <w:r w:rsidRPr="00B262EF">
              <w:rPr>
                <w:rFonts w:ascii="Century Gothic" w:hAnsi="Century Gothic" w:cs="Calibri"/>
                <w:color w:val="000000"/>
                <w:szCs w:val="16"/>
                <w:lang w:val="French"/>
              </w:rPr>
              <w:t>Attentes dépassées</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7B8653AA"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French"/>
              </w:rPr>
              <w:t>4</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6B4494F9"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4113F231"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French"/>
              </w:rPr>
              <w:t>EXEMPLAIRE</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353F24A2"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French"/>
              </w:rPr>
              <w:t>25 – 28</w:t>
            </w:r>
          </w:p>
        </w:tc>
      </w:tr>
      <w:tr w:rsidRPr="00B262EF" w:rsidR="00B262EF" w:rsidTr="00B262EF" w14:paraId="76FE1CA1"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4026F785" w14:textId="77777777">
            <w:pPr>
              <w:bidi w:val="false"/>
              <w:rPr>
                <w:rFonts w:ascii="Century Gothic" w:hAnsi="Century Gothic" w:cs="Calibri"/>
                <w:color w:val="000000"/>
                <w:szCs w:val="16"/>
              </w:rPr>
            </w:pPr>
            <w:r w:rsidRPr="00B262EF">
              <w:rPr>
                <w:rFonts w:ascii="Century Gothic" w:hAnsi="Century Gothic" w:cs="Calibri"/>
                <w:color w:val="000000"/>
                <w:szCs w:val="16"/>
                <w:lang w:val="French"/>
              </w:rPr>
              <w:t>Attentes satisfaites</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31F27E23"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French"/>
              </w:rPr>
              <w:t>3</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3EDDCFDE"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5E7C589B"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French"/>
              </w:rPr>
              <w:t>ACCEPTABLE</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63600DCB"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French"/>
              </w:rPr>
              <w:t>21 – 24</w:t>
            </w:r>
          </w:p>
        </w:tc>
      </w:tr>
      <w:tr w:rsidRPr="00B262EF" w:rsidR="00B262EF" w:rsidTr="00B262EF" w14:paraId="478A9A33"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0D9D3E4F" w14:textId="77777777">
            <w:pPr>
              <w:bidi w:val="false"/>
              <w:rPr>
                <w:rFonts w:ascii="Century Gothic" w:hAnsi="Century Gothic" w:cs="Calibri"/>
                <w:color w:val="000000"/>
                <w:szCs w:val="16"/>
              </w:rPr>
            </w:pPr>
            <w:r w:rsidRPr="00B262EF">
              <w:rPr>
                <w:rFonts w:ascii="Century Gothic" w:hAnsi="Century Gothic" w:cs="Calibri"/>
                <w:color w:val="000000"/>
                <w:szCs w:val="16"/>
                <w:lang w:val="French"/>
              </w:rPr>
              <w:t>Lignes directrices respectées</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646C0CE0"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French"/>
              </w:rPr>
              <w:t>2</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036E5B6"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75174604"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French"/>
              </w:rPr>
              <w:t>BESOIN D'AMÉLIORATION</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18E5EB8F"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French"/>
              </w:rPr>
              <w:t>16 – 20</w:t>
            </w:r>
          </w:p>
        </w:tc>
      </w:tr>
      <w:tr w:rsidRPr="00B262EF" w:rsidR="00B262EF" w:rsidTr="00B262EF" w14:paraId="29355806"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2B4A7AC8" w14:textId="77777777">
            <w:pPr>
              <w:bidi w:val="false"/>
              <w:rPr>
                <w:rFonts w:ascii="Century Gothic" w:hAnsi="Century Gothic" w:cs="Calibri"/>
                <w:color w:val="000000"/>
                <w:szCs w:val="16"/>
              </w:rPr>
            </w:pPr>
            <w:r w:rsidRPr="00B262EF">
              <w:rPr>
                <w:rFonts w:ascii="Century Gothic" w:hAnsi="Century Gothic" w:cs="Calibri"/>
                <w:color w:val="000000"/>
                <w:szCs w:val="16"/>
                <w:lang w:val="French"/>
              </w:rPr>
              <w:t>Lignes directrices quelque peu respectées</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635525D8"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French"/>
              </w:rPr>
              <w:t>1</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5499AB7B"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2654699F"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French"/>
              </w:rPr>
              <w:t>INADÉQUAT</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0F64CDBC"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French"/>
              </w:rPr>
              <w:t>0 – 15</w:t>
            </w:r>
          </w:p>
        </w:tc>
      </w:tr>
      <w:tr w:rsidRPr="00B262EF" w:rsidR="00B262EF" w:rsidTr="00B262EF" w14:paraId="62B9A5C9"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7E7EB6E4" w14:textId="77777777">
            <w:pPr>
              <w:bidi w:val="false"/>
              <w:rPr>
                <w:rFonts w:ascii="Century Gothic" w:hAnsi="Century Gothic" w:cs="Calibri"/>
                <w:color w:val="000000"/>
                <w:szCs w:val="16"/>
              </w:rPr>
            </w:pPr>
            <w:r w:rsidRPr="00B262EF">
              <w:rPr>
                <w:rFonts w:ascii="Century Gothic" w:hAnsi="Century Gothic" w:cs="Calibri"/>
                <w:color w:val="000000"/>
                <w:szCs w:val="16"/>
                <w:lang w:val="French"/>
              </w:rPr>
              <w:t>Incomplet; Informations non disponibles</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5E3B4B6D"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French"/>
              </w:rPr>
              <w:t>0</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3C98584" w14:textId="77777777">
            <w:pPr>
              <w:bidi w:val="false"/>
              <w:jc w:val="center"/>
              <w:rPr>
                <w:rFonts w:ascii="Century Gothic" w:hAnsi="Century Gothic" w:cs="Calibri"/>
                <w:b/>
                <w:bCs/>
                <w:color w:val="000000"/>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513E888"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67CC5922"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2584623E" w14:textId="77777777">
            <w:pPr>
              <w:bidi w:val="false"/>
              <w:rPr>
                <w:rFonts w:ascii="Times New Roman" w:hAnsi="Times New Roman"/>
                <w:sz w:val="20"/>
                <w:szCs w:val="20"/>
              </w:rPr>
            </w:pPr>
          </w:p>
        </w:tc>
      </w:tr>
      <w:tr w:rsidRPr="00B262EF" w:rsidR="00B262EF" w:rsidTr="00B262EF" w14:paraId="2C55EF42" w14:textId="77777777">
        <w:trPr>
          <w:trHeight w:val="146"/>
        </w:trPr>
        <w:tc>
          <w:tcPr>
            <w:tcW w:w="5422" w:type="dxa"/>
            <w:tcBorders>
              <w:top w:val="nil"/>
              <w:left w:val="nil"/>
              <w:bottom w:val="nil"/>
              <w:right w:val="nil"/>
            </w:tcBorders>
            <w:shd w:val="clear" w:color="auto" w:fill="auto"/>
            <w:noWrap/>
            <w:vAlign w:val="center"/>
            <w:hideMark/>
          </w:tcPr>
          <w:p w:rsidRPr="00B262EF" w:rsidR="00B262EF" w:rsidP="00B262EF" w:rsidRDefault="00B262EF" w14:paraId="0719F1E1"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96100C2"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6966D8E8"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99C3298"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684DC3CA"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0A5CFCAB" w14:textId="77777777">
            <w:pPr>
              <w:bidi w:val="false"/>
              <w:rPr>
                <w:rFonts w:ascii="Times New Roman" w:hAnsi="Times New Roman"/>
                <w:sz w:val="20"/>
                <w:szCs w:val="20"/>
              </w:rPr>
            </w:pPr>
          </w:p>
        </w:tc>
      </w:tr>
      <w:tr w:rsidRPr="00B262EF" w:rsidR="00B262EF" w:rsidTr="00B262EF" w14:paraId="7C166B67" w14:textId="77777777">
        <w:trPr>
          <w:trHeight w:val="331"/>
        </w:trPr>
        <w:tc>
          <w:tcPr>
            <w:tcW w:w="5422"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262EF" w:rsidR="00B262EF" w:rsidP="00B262EF" w:rsidRDefault="00B262EF" w14:paraId="77C88739"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French"/>
              </w:rPr>
              <w:t>CRITÈRES</w:t>
            </w:r>
          </w:p>
        </w:tc>
        <w:tc>
          <w:tcPr>
            <w:tcW w:w="1106"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62F88426"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French"/>
              </w:rPr>
              <w:t>4</w:t>
            </w:r>
          </w:p>
        </w:tc>
        <w:tc>
          <w:tcPr>
            <w:tcW w:w="1106"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72F29C1D"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French"/>
              </w:rPr>
              <w:t>3</w:t>
            </w:r>
          </w:p>
        </w:tc>
        <w:tc>
          <w:tcPr>
            <w:tcW w:w="1106"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605BFD78"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French"/>
              </w:rPr>
              <w:t>2</w:t>
            </w:r>
          </w:p>
        </w:tc>
        <w:tc>
          <w:tcPr>
            <w:tcW w:w="1067"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4417C507"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French"/>
              </w:rPr>
              <w:t>1</w:t>
            </w:r>
          </w:p>
        </w:tc>
        <w:tc>
          <w:tcPr>
            <w:tcW w:w="1139"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5EEE6E9D"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French"/>
              </w:rPr>
              <w:t>0</w:t>
            </w:r>
          </w:p>
        </w:tc>
      </w:tr>
      <w:tr w:rsidRPr="00B262EF" w:rsidR="00B262EF" w:rsidTr="00B262EF" w14:paraId="0B2C012B"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03233D9E"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French"/>
              </w:rPr>
              <w:t>RÉSUMÉ</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9FF78CA"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8C9C589"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FABF5C1"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12FFD6EA"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BE494C3"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r>
      <w:tr w:rsidRPr="00B262EF" w:rsidR="00B262EF" w:rsidTr="00B262EF" w14:paraId="36A9FB63" w14:textId="77777777">
        <w:trPr>
          <w:trHeight w:val="720"/>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323579B5" w14:textId="77777777">
            <w:pPr>
              <w:bidi w:val="false"/>
              <w:rPr>
                <w:rFonts w:ascii="Century Gothic" w:hAnsi="Century Gothic" w:cs="Calibri"/>
                <w:color w:val="000000"/>
                <w:szCs w:val="16"/>
              </w:rPr>
            </w:pPr>
            <w:r>
              <w:rPr>
                <w:rFonts w:ascii="Century Gothic" w:hAnsi="Century Gothic" w:cs="Calibri"/>
                <w:color w:val="000000"/>
                <w:szCs w:val="16"/>
                <w:lang w:val="French"/>
              </w:rPr>
              <w:t>Cela fournit un aperçu concis et complet et décrit efficacement les principaux points du plan.</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488AD93D"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1BCD3C0"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4143762"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69D5AC7"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3DB07CA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r>
      <w:tr w:rsidRPr="00B262EF" w:rsidR="00B262EF" w:rsidTr="00B262EF" w14:paraId="205877D3"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321DE912"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French"/>
              </w:rPr>
              <w:t>DESCRIPTION DE L'ENTREPRISE</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08324CA"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02273DA4"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6747167"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C2F586F"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F6066E7"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r>
      <w:tr w:rsidRPr="00B262EF" w:rsidR="00B262EF" w:rsidTr="00B262EF" w14:paraId="42B737FE" w14:textId="77777777">
        <w:trPr>
          <w:trHeight w:val="864"/>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A476CC" w:rsidRDefault="00A476CC" w14:paraId="7CF98D33" w14:textId="77777777">
            <w:pPr>
              <w:bidi w:val="false"/>
              <w:rPr>
                <w:rFonts w:ascii="Century Gothic" w:hAnsi="Century Gothic" w:cs="Calibri"/>
                <w:color w:val="000000"/>
                <w:szCs w:val="16"/>
              </w:rPr>
            </w:pPr>
            <w:r>
              <w:rPr>
                <w:rFonts w:ascii="Century Gothic" w:hAnsi="Century Gothic" w:cs="Calibri"/>
                <w:color w:val="000000"/>
                <w:szCs w:val="16"/>
                <w:lang w:val="French"/>
              </w:rPr>
              <w:t xml:space="preserve">Cela transmet clairement l'idée d'entreprise. Il comprend une raison détaillée pour le lancement ainsi qu'une description détaillée du service / du produit offert. Il décrit la vision, la mission, l'orientation et la proposition de valeur de l'entreprise.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CAADC89"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1DB22C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ED0F552"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51600EE6"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D286BAA"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r>
      <w:tr w:rsidRPr="00B262EF" w:rsidR="00B262EF" w:rsidTr="00B262EF" w14:paraId="4091ED93"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09EBE005"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French"/>
              </w:rPr>
              <w:t>ANALYSE DE L'INDUSTRIE</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8FDE400"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F20B913"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5690F61"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A7FD148"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48C9737"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r>
      <w:tr w:rsidRPr="00B262EF" w:rsidR="00B262EF" w:rsidTr="00B262EF" w14:paraId="348E9E04" w14:textId="77777777">
        <w:trPr>
          <w:trHeight w:val="1152"/>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3953FD04" w14:textId="77777777">
            <w:pPr>
              <w:bidi w:val="false"/>
              <w:rPr>
                <w:rFonts w:ascii="Century Gothic" w:hAnsi="Century Gothic" w:cs="Calibri"/>
                <w:color w:val="000000"/>
                <w:szCs w:val="16"/>
              </w:rPr>
            </w:pPr>
            <w:r w:rsidRPr="00A476CC">
              <w:rPr>
                <w:rFonts w:ascii="Century Gothic" w:hAnsi="Century Gothic" w:cs="Calibri"/>
                <w:color w:val="000000"/>
                <w:szCs w:val="16"/>
                <w:lang w:val="French"/>
              </w:rPr>
              <w:t>Cela permet d'identifier la taille de l'industrie, les segments, la maturité, les tendances et les perspectives; il détaille les possibilités, les menaces et les barrières potentielles à l'entrée. Il fournit une analyse concurrentielle complète. Il définit le marché cible et la démographie des consommateurs. Il offre également des avantages concurrentiels et uniques.</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61E4969"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32F31B82"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3373265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391ADF7"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6CBD3F0"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r>
      <w:tr w:rsidRPr="00B262EF" w:rsidR="00B262EF" w:rsidTr="00B262EF" w14:paraId="47C27AC6"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5E50D4A5"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French"/>
              </w:rPr>
              <w:t>PLAN DE GESTION</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DFAABEF"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4A2E289"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7D9A57F"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63AEB933"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103BEFB"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r>
      <w:tr w:rsidRPr="00B262EF" w:rsidR="00B262EF" w:rsidTr="00B262EF" w14:paraId="6EA30534"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0AECE4BC" w14:textId="77777777">
            <w:pPr>
              <w:bidi w:val="false"/>
              <w:rPr>
                <w:rFonts w:ascii="Century Gothic" w:hAnsi="Century Gothic" w:cs="Calibri"/>
                <w:color w:val="000000"/>
                <w:szCs w:val="16"/>
              </w:rPr>
            </w:pPr>
            <w:r w:rsidRPr="00A476CC">
              <w:rPr>
                <w:rFonts w:ascii="Century Gothic" w:hAnsi="Century Gothic" w:cs="Calibri"/>
                <w:color w:val="000000"/>
                <w:szCs w:val="16"/>
                <w:lang w:val="French"/>
              </w:rPr>
              <w:t>Cela définit la forme de propriété de l'entreprise et fournit le raisonnement de la forme choisie. Il fournit également un organigramme avec les noms, les rôles et les qualifications des membres. Il définit les parties prenantes supplémentaires et les services professionnels sollicités.</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3D0FBBDE"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FA6F6A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3508D86"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452445E"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3159934"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r>
      <w:tr w:rsidRPr="00B262EF" w:rsidR="00B262EF" w:rsidTr="00B262EF" w14:paraId="6F477F7F"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7F0B8743"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French"/>
              </w:rPr>
              <w:t>MARKETING PLAN</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8511158"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9134E7C"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4B6CC14"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03BFFDBA"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7756F9B"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r>
      <w:tr w:rsidRPr="00B262EF" w:rsidR="00B262EF" w:rsidTr="00B262EF" w14:paraId="3FED2871"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24F32473" w14:textId="77777777">
            <w:pPr>
              <w:bidi w:val="false"/>
              <w:rPr>
                <w:rFonts w:ascii="Century Gothic" w:hAnsi="Century Gothic" w:cs="Calibri"/>
                <w:color w:val="000000"/>
                <w:szCs w:val="16"/>
              </w:rPr>
            </w:pPr>
            <w:r w:rsidRPr="00A476CC">
              <w:rPr>
                <w:rFonts w:ascii="Century Gothic" w:hAnsi="Century Gothic" w:cs="Calibri"/>
                <w:color w:val="000000"/>
                <w:szCs w:val="16"/>
                <w:lang w:val="French"/>
              </w:rPr>
              <w:t>Cela traduit clairement la stratégie marketing globale et fournit le budget. Il fournit également les plans pour les domaines suivants: tarification, distribution, promotion, publicité, médias, relations publiques, ventes et gestion des ventes.</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ECA064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475EA11D"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457A38A"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1299BFC"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3451C486"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r>
      <w:tr w:rsidRPr="00B262EF" w:rsidR="00B262EF" w:rsidTr="00B262EF" w14:paraId="73D213AE"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08353B47"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French"/>
              </w:rPr>
              <w:t>PLAN OPÉRATIONNEL</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D2FC1D8"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C2C7E5F"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1F8C293"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F4D66DA"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76FB726"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r>
      <w:tr w:rsidRPr="00B262EF" w:rsidR="00B262EF" w:rsidTr="00B262EF" w14:paraId="74F7CD0A"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5D49E31C" w14:textId="77777777">
            <w:pPr>
              <w:bidi w:val="false"/>
              <w:rPr>
                <w:rFonts w:ascii="Century Gothic" w:hAnsi="Century Gothic" w:cs="Calibri"/>
                <w:color w:val="000000"/>
                <w:szCs w:val="16"/>
              </w:rPr>
            </w:pPr>
            <w:r w:rsidRPr="00A476CC">
              <w:rPr>
                <w:rFonts w:ascii="Century Gothic" w:hAnsi="Century Gothic" w:cs="Calibri"/>
                <w:color w:val="000000"/>
                <w:szCs w:val="16"/>
                <w:lang w:val="French"/>
              </w:rPr>
              <w:t>Cela décrit et répond à tous les besoins en ressources humaines, en installations et en infrastructures technologiques. Il identifie tous les besoins logistiques et de distribution. Il fournit également des calendriers de mise en œuvre et des processus de suivi des progrès.</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69A8E66"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255C81B"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4FEA80C2"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25A8138"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51C2D0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r>
      <w:tr w:rsidRPr="00B262EF" w:rsidR="00B262EF" w:rsidTr="00B262EF" w14:paraId="016BD5CB"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6181E99F"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French"/>
              </w:rPr>
              <w:t>PLAN FINANCIER</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FEC75AB"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D6AF318"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AFCAE9E"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AC3C780"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3C96D1E"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r>
      <w:tr w:rsidRPr="00B262EF" w:rsidR="00B262EF" w:rsidTr="00B262EF" w14:paraId="3DA1B8AE"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20F58193" w14:textId="77777777">
            <w:pPr>
              <w:bidi w:val="false"/>
              <w:rPr>
                <w:rFonts w:ascii="Century Gothic" w:hAnsi="Century Gothic" w:cs="Calibri"/>
                <w:color w:val="000000"/>
                <w:szCs w:val="16"/>
              </w:rPr>
            </w:pPr>
            <w:r w:rsidRPr="00A476CC">
              <w:rPr>
                <w:rFonts w:ascii="Century Gothic" w:hAnsi="Century Gothic" w:cs="Calibri"/>
                <w:color w:val="000000"/>
                <w:szCs w:val="16"/>
                <w:lang w:val="French"/>
              </w:rPr>
              <w:t>Cela comprend un rapport complet sur les coûts de démarrage. Il identifie également les sources possibles de financement initial. Il fournit les prévisions de ventes, les projections de revenus, les états financiers pro forma, l'analyse du seuil de rentabilité et le budget d'investissement.</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5789A0E"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EBACC28"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5F37248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1808F2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BFFC127"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r>
      <w:tr w:rsidRPr="00B262EF" w:rsidR="00B262EF" w:rsidTr="00B262EF" w14:paraId="4314A26B" w14:textId="77777777">
        <w:trPr>
          <w:trHeight w:val="432"/>
        </w:trPr>
        <w:tc>
          <w:tcPr>
            <w:tcW w:w="5422" w:type="dxa"/>
            <w:tcBorders>
              <w:top w:val="single" w:color="BFBFBF" w:sz="8" w:space="0"/>
              <w:left w:val="single" w:color="BFBFBF" w:sz="4" w:space="0"/>
              <w:bottom w:val="single" w:color="BFBFBF" w:sz="8" w:space="0"/>
              <w:right w:val="single" w:color="BFBFBF" w:sz="4" w:space="0"/>
            </w:tcBorders>
            <w:shd w:val="clear" w:color="000000" w:fill="44546A"/>
            <w:vAlign w:val="center"/>
            <w:hideMark/>
          </w:tcPr>
          <w:p w:rsidRPr="00B262EF" w:rsidR="00B262EF" w:rsidP="00B262EF" w:rsidRDefault="00B262EF" w14:paraId="0036B7F1" w14:textId="77777777">
            <w:pPr>
              <w:bidi w:val="false"/>
              <w:jc w:val="right"/>
              <w:rPr>
                <w:rFonts w:ascii="Century Gothic" w:hAnsi="Century Gothic" w:cs="Calibri"/>
                <w:b/>
                <w:bCs/>
                <w:color w:val="FFFFFF"/>
                <w:szCs w:val="16"/>
              </w:rPr>
            </w:pPr>
            <w:r w:rsidRPr="00B262EF">
              <w:rPr>
                <w:rFonts w:ascii="Century Gothic" w:hAnsi="Century Gothic" w:cs="Calibri"/>
                <w:b/>
                <w:color w:val="FFFFFF"/>
                <w:szCs w:val="16"/>
                <w:lang w:val="French"/>
              </w:rPr>
              <w:t>TOTAUX DES COLONNES</w:t>
            </w:r>
          </w:p>
        </w:tc>
        <w:tc>
          <w:tcPr>
            <w:tcW w:w="1106"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4E3B4C07"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53E07A37"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65BD77C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067"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30A816E8"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39"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3B839C6C"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r>
      <w:tr w:rsidRPr="00B262EF" w:rsidR="00B262EF" w:rsidTr="00B262EF" w14:paraId="38D9FC62" w14:textId="77777777">
        <w:trPr>
          <w:trHeight w:val="432"/>
        </w:trPr>
        <w:tc>
          <w:tcPr>
            <w:tcW w:w="5422" w:type="dxa"/>
            <w:tcBorders>
              <w:top w:val="nil"/>
              <w:left w:val="single" w:color="BFBFBF" w:sz="4" w:space="0"/>
              <w:bottom w:val="single" w:color="BFBFBF" w:sz="8" w:space="0"/>
              <w:right w:val="single" w:color="BFBFBF" w:sz="4" w:space="0"/>
            </w:tcBorders>
            <w:shd w:val="clear" w:color="000000" w:fill="222B35"/>
            <w:vAlign w:val="center"/>
            <w:hideMark/>
          </w:tcPr>
          <w:p w:rsidRPr="00B262EF" w:rsidR="00B262EF" w:rsidP="00B262EF" w:rsidRDefault="00B262EF" w14:paraId="09A7ABC8" w14:textId="77777777">
            <w:pPr>
              <w:bidi w:val="false"/>
              <w:jc w:val="right"/>
              <w:rPr>
                <w:rFonts w:ascii="Century Gothic" w:hAnsi="Century Gothic" w:cs="Calibri"/>
                <w:b/>
                <w:bCs/>
                <w:color w:val="FFFFFF"/>
                <w:szCs w:val="16"/>
              </w:rPr>
            </w:pPr>
            <w:r w:rsidRPr="00B262EF">
              <w:rPr>
                <w:rFonts w:ascii="Century Gothic" w:hAnsi="Century Gothic" w:cs="Calibri"/>
                <w:b/>
                <w:color w:val="FFFFFF"/>
                <w:szCs w:val="16"/>
                <w:lang w:val="French"/>
              </w:rPr>
              <w:t>TOTAL SCORE</w:t>
            </w:r>
          </w:p>
        </w:tc>
        <w:tc>
          <w:tcPr>
            <w:tcW w:w="1106" w:type="dxa"/>
            <w:tcBorders>
              <w:top w:val="nil"/>
              <w:left w:val="nil"/>
              <w:bottom w:val="single" w:color="BFBFBF" w:sz="8" w:space="0"/>
              <w:right w:val="single" w:color="BFBFBF" w:sz="4" w:space="0"/>
            </w:tcBorders>
            <w:shd w:val="clear" w:color="auto" w:fill="auto"/>
            <w:vAlign w:val="center"/>
            <w:hideMark/>
          </w:tcPr>
          <w:p w:rsidRPr="00B262EF" w:rsidR="00B262EF" w:rsidP="00B262EF" w:rsidRDefault="00B262EF" w14:paraId="0075C10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nil"/>
              <w:right w:val="nil"/>
            </w:tcBorders>
            <w:shd w:val="clear" w:color="000000" w:fill="FFFFFF"/>
            <w:noWrap/>
            <w:vAlign w:val="bottom"/>
            <w:hideMark/>
          </w:tcPr>
          <w:p w:rsidRPr="00B262EF" w:rsidR="00B262EF" w:rsidP="00B262EF" w:rsidRDefault="00B262EF" w14:paraId="407A9A7C" w14:textId="77777777">
            <w:pPr>
              <w:bidi w:val="false"/>
              <w:rPr>
                <w:rFonts w:ascii="Calibri" w:hAnsi="Calibri" w:cs="Calibri"/>
                <w:color w:val="000000"/>
                <w:szCs w:val="16"/>
              </w:rPr>
            </w:pPr>
            <w:r w:rsidRPr="00B262EF">
              <w:rPr>
                <w:rFonts w:ascii="Calibri" w:hAnsi="Calibri" w:cs="Calibri"/>
                <w:color w:val="000000"/>
                <w:szCs w:val="16"/>
                <w:lang w:val="French"/>
              </w:rPr>
              <w:t xml:space="preserve"> </w:t>
            </w:r>
          </w:p>
        </w:tc>
        <w:tc>
          <w:tcPr>
            <w:tcW w:w="1106" w:type="dxa"/>
            <w:tcBorders>
              <w:top w:val="nil"/>
              <w:left w:val="nil"/>
              <w:bottom w:val="nil"/>
              <w:right w:val="nil"/>
            </w:tcBorders>
            <w:shd w:val="clear" w:color="000000" w:fill="FFFFFF"/>
            <w:noWrap/>
            <w:vAlign w:val="bottom"/>
            <w:hideMark/>
          </w:tcPr>
          <w:p w:rsidRPr="00B262EF" w:rsidR="00B262EF" w:rsidP="00B262EF" w:rsidRDefault="00B262EF" w14:paraId="3A854D55" w14:textId="77777777">
            <w:pPr>
              <w:bidi w:val="false"/>
              <w:rPr>
                <w:rFonts w:ascii="Calibri" w:hAnsi="Calibri" w:cs="Calibri"/>
                <w:color w:val="000000"/>
                <w:szCs w:val="16"/>
              </w:rPr>
            </w:pPr>
            <w:r w:rsidRPr="00B262EF">
              <w:rPr>
                <w:rFonts w:ascii="Calibri" w:hAnsi="Calibri" w:cs="Calibri"/>
                <w:color w:val="000000"/>
                <w:szCs w:val="16"/>
                <w:lang w:val="French"/>
              </w:rPr>
              <w:t xml:space="preserve"> </w:t>
            </w:r>
          </w:p>
        </w:tc>
        <w:tc>
          <w:tcPr>
            <w:tcW w:w="1067" w:type="dxa"/>
            <w:tcBorders>
              <w:top w:val="nil"/>
              <w:left w:val="nil"/>
              <w:bottom w:val="nil"/>
              <w:right w:val="nil"/>
            </w:tcBorders>
            <w:shd w:val="clear" w:color="000000" w:fill="FFFFFF"/>
            <w:noWrap/>
            <w:vAlign w:val="bottom"/>
            <w:hideMark/>
          </w:tcPr>
          <w:p w:rsidRPr="00B262EF" w:rsidR="00B262EF" w:rsidP="00B262EF" w:rsidRDefault="00B262EF" w14:paraId="26F4835B" w14:textId="77777777">
            <w:pPr>
              <w:bidi w:val="false"/>
              <w:rPr>
                <w:rFonts w:ascii="Calibri" w:hAnsi="Calibri" w:cs="Calibri"/>
                <w:color w:val="000000"/>
                <w:szCs w:val="16"/>
              </w:rPr>
            </w:pPr>
            <w:r w:rsidRPr="00B262EF">
              <w:rPr>
                <w:rFonts w:ascii="Calibri" w:hAnsi="Calibri" w:cs="Calibri"/>
                <w:color w:val="000000"/>
                <w:szCs w:val="16"/>
                <w:lang w:val="French"/>
              </w:rPr>
              <w:t xml:space="preserve"> </w:t>
            </w:r>
          </w:p>
        </w:tc>
        <w:tc>
          <w:tcPr>
            <w:tcW w:w="1139" w:type="dxa"/>
            <w:tcBorders>
              <w:top w:val="nil"/>
              <w:left w:val="nil"/>
              <w:bottom w:val="nil"/>
              <w:right w:val="nil"/>
            </w:tcBorders>
            <w:shd w:val="clear" w:color="000000" w:fill="FFFFFF"/>
            <w:noWrap/>
            <w:vAlign w:val="bottom"/>
            <w:hideMark/>
          </w:tcPr>
          <w:p w:rsidRPr="00B262EF" w:rsidR="00B262EF" w:rsidP="00B262EF" w:rsidRDefault="00B262EF" w14:paraId="0D600CDC" w14:textId="77777777">
            <w:pPr>
              <w:bidi w:val="false"/>
              <w:rPr>
                <w:rFonts w:ascii="Calibri" w:hAnsi="Calibri" w:cs="Calibri"/>
                <w:color w:val="000000"/>
                <w:szCs w:val="16"/>
              </w:rPr>
            </w:pPr>
            <w:r w:rsidRPr="00B262EF">
              <w:rPr>
                <w:rFonts w:ascii="Calibri" w:hAnsi="Calibri" w:cs="Calibri"/>
                <w:color w:val="000000"/>
                <w:szCs w:val="16"/>
                <w:lang w:val="French"/>
              </w:rPr>
              <w:t xml:space="preserve"> </w:t>
            </w:r>
          </w:p>
        </w:tc>
      </w:tr>
    </w:tbl>
    <w:p w:rsidR="00B262EF" w:rsidP="00FF51C2" w:rsidRDefault="00B262EF" w14:paraId="1DB418BD" w14:textId="77777777">
      <w:pPr>
        <w:bidi w:val="false"/>
        <w:rPr>
          <w:rFonts w:ascii="Century Gothic" w:hAnsi="Century Gothic" w:cs="Arial"/>
          <w:b/>
          <w:noProof/>
          <w:color w:val="808080" w:themeColor="background1" w:themeShade="80"/>
          <w:szCs w:val="36"/>
        </w:rPr>
        <w:sectPr w:rsidR="00B262EF" w:rsidSect="00115336">
          <w:headerReference w:type="even" r:id="rId13"/>
          <w:headerReference w:type="default" r:id="rId14"/>
          <w:footerReference w:type="even" r:id="rId15"/>
          <w:footerReference w:type="default" r:id="rId16"/>
          <w:headerReference w:type="first" r:id="rId17"/>
          <w:footerReference w:type="first" r:id="rId18"/>
          <w:pgSz w:w="12240" w:h="15840"/>
          <w:pgMar w:top="720" w:right="720" w:bottom="576" w:left="720" w:header="720" w:footer="720" w:gutter="0"/>
          <w:cols w:space="720"/>
          <w:docGrid w:linePitch="360"/>
        </w:sectPr>
      </w:pPr>
    </w:p>
    <w:p w:rsidRPr="001962A6" w:rsidR="00115336" w:rsidP="00FF51C2" w:rsidRDefault="00115336" w14:paraId="2125DC09" w14:textId="77777777">
      <w:pPr>
        <w:bidi w:val="false"/>
        <w:rPr>
          <w:rFonts w:ascii="Century Gothic" w:hAnsi="Century Gothic" w:cs="Arial"/>
          <w:b/>
          <w:noProof/>
          <w:color w:val="808080" w:themeColor="background1" w:themeShade="80"/>
          <w:szCs w:val="36"/>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1962A6" w:rsidR="00FF51C2" w:rsidTr="001D482F" w14:paraId="52344A80" w14:textId="77777777">
        <w:trPr>
          <w:trHeight w:val="2534"/>
        </w:trPr>
        <w:tc>
          <w:tcPr>
            <w:tcW w:w="10583" w:type="dxa"/>
          </w:tcPr>
          <w:p w:rsidRPr="001962A6" w:rsidR="00FF51C2" w:rsidP="00531F82" w:rsidRDefault="00FF51C2" w14:paraId="447702C9" w14:textId="77777777">
            <w:pPr>
              <w:bidi w:val="false"/>
              <w:jc w:val="center"/>
              <w:rPr>
                <w:rFonts w:ascii="Century Gothic" w:hAnsi="Century Gothic" w:cs="Arial"/>
                <w:b/>
                <w:sz w:val="20"/>
                <w:szCs w:val="20"/>
              </w:rPr>
            </w:pPr>
            <w:r w:rsidRPr="001962A6">
              <w:rPr>
                <w:rFonts w:ascii="Century Gothic" w:hAnsi="Century Gothic" w:cs="Arial"/>
                <w:b/>
                <w:sz w:val="20"/>
                <w:szCs w:val="20"/>
                <w:lang w:val="French"/>
              </w:rPr>
              <w:t>DÉMENTI</w:t>
            </w:r>
          </w:p>
          <w:p w:rsidRPr="001962A6" w:rsidR="00FF51C2" w:rsidP="00531F82" w:rsidRDefault="00FF51C2" w14:paraId="24B2B7BB" w14:textId="77777777">
            <w:pPr>
              <w:bidi w:val="false"/>
              <w:rPr>
                <w:rFonts w:ascii="Century Gothic" w:hAnsi="Century Gothic" w:cs="Arial"/>
                <w:szCs w:val="20"/>
              </w:rPr>
            </w:pPr>
          </w:p>
          <w:p w:rsidRPr="001962A6" w:rsidR="00FF51C2" w:rsidP="00531F82" w:rsidRDefault="00FF51C2" w14:paraId="773F4B2F" w14:textId="77777777">
            <w:pPr>
              <w:bidi w:val="false"/>
              <w:rPr>
                <w:rFonts w:ascii="Century Gothic" w:hAnsi="Century Gothic" w:cs="Arial"/>
                <w:sz w:val="20"/>
                <w:szCs w:val="20"/>
              </w:rPr>
            </w:pPr>
            <w:r w:rsidRPr="001962A6">
              <w:rPr>
                <w:rFonts w:ascii="Century Gothic" w:hAnsi="Century Gothic" w:cs="Arial"/>
                <w:sz w:val="22"/>
                <w:szCs w:val="20"/>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1962A6" w:rsidR="006B5ECE" w:rsidP="00D022DF" w:rsidRDefault="006B5ECE" w14:paraId="3B1AF73A" w14:textId="77777777">
      <w:pPr>
        <w:rPr>
          <w:rFonts w:ascii="Century Gothic" w:hAnsi="Century Gothic"/>
          <w:b/>
          <w:color w:val="A6A6A6" w:themeColor="background1" w:themeShade="A6"/>
          <w:sz w:val="32"/>
          <w:szCs w:val="44"/>
        </w:rPr>
      </w:pPr>
    </w:p>
    <w:sectPr w:rsidRPr="001962A6" w:rsidR="006B5ECE" w:rsidSect="00115336">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4D834" w14:textId="77777777" w:rsidR="00364C4F" w:rsidRDefault="00364C4F" w:rsidP="005D3A13">
      <w:r>
        <w:separator/>
      </w:r>
    </w:p>
  </w:endnote>
  <w:endnote w:type="continuationSeparator" w:id="0">
    <w:p w14:paraId="55B1A24B" w14:textId="77777777" w:rsidR="00364C4F" w:rsidRDefault="00364C4F"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08DFE" w14:textId="77777777" w:rsidR="00364C4F" w:rsidRDefault="00364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1180B" w14:textId="77777777" w:rsidR="00364C4F" w:rsidRDefault="00364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0F299" w14:textId="77777777" w:rsidR="00364C4F" w:rsidRDefault="00364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2AA2C" w14:textId="77777777" w:rsidR="00364C4F" w:rsidRDefault="00364C4F" w:rsidP="005D3A13">
      <w:r>
        <w:separator/>
      </w:r>
    </w:p>
  </w:footnote>
  <w:footnote w:type="continuationSeparator" w:id="0">
    <w:p w14:paraId="5C35BF87" w14:textId="77777777" w:rsidR="00364C4F" w:rsidRDefault="00364C4F" w:rsidP="005D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ACD1D" w14:textId="77777777" w:rsidR="00364C4F" w:rsidRDefault="00364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57B0" w14:textId="77777777" w:rsidR="00364C4F" w:rsidRDefault="00364C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2BD31" w14:textId="77777777" w:rsidR="00364C4F" w:rsidRDefault="00364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4F"/>
    <w:rsid w:val="00031AF7"/>
    <w:rsid w:val="000608BF"/>
    <w:rsid w:val="0008471C"/>
    <w:rsid w:val="000B3AA5"/>
    <w:rsid w:val="000D5F7F"/>
    <w:rsid w:val="000E7AF5"/>
    <w:rsid w:val="000F6B64"/>
    <w:rsid w:val="000F75DD"/>
    <w:rsid w:val="00111C4F"/>
    <w:rsid w:val="00115336"/>
    <w:rsid w:val="00121D51"/>
    <w:rsid w:val="001472A1"/>
    <w:rsid w:val="00160B7D"/>
    <w:rsid w:val="001629C4"/>
    <w:rsid w:val="001962A6"/>
    <w:rsid w:val="001D482F"/>
    <w:rsid w:val="001E6669"/>
    <w:rsid w:val="00200AEC"/>
    <w:rsid w:val="002507EE"/>
    <w:rsid w:val="002A45FC"/>
    <w:rsid w:val="002E4407"/>
    <w:rsid w:val="002F2C0D"/>
    <w:rsid w:val="002F3409"/>
    <w:rsid w:val="002F39CD"/>
    <w:rsid w:val="00303C60"/>
    <w:rsid w:val="00364C4F"/>
    <w:rsid w:val="0036595F"/>
    <w:rsid w:val="003758D7"/>
    <w:rsid w:val="003808F9"/>
    <w:rsid w:val="00394B8A"/>
    <w:rsid w:val="003D28EE"/>
    <w:rsid w:val="003F787D"/>
    <w:rsid w:val="00422668"/>
    <w:rsid w:val="0045552B"/>
    <w:rsid w:val="00482909"/>
    <w:rsid w:val="00483333"/>
    <w:rsid w:val="00492BF1"/>
    <w:rsid w:val="00493BCE"/>
    <w:rsid w:val="004952F9"/>
    <w:rsid w:val="004B4C32"/>
    <w:rsid w:val="004D59AF"/>
    <w:rsid w:val="004E6F48"/>
    <w:rsid w:val="004E7C78"/>
    <w:rsid w:val="00531F82"/>
    <w:rsid w:val="00547183"/>
    <w:rsid w:val="00557C38"/>
    <w:rsid w:val="005A256E"/>
    <w:rsid w:val="005A2BD6"/>
    <w:rsid w:val="005B7C30"/>
    <w:rsid w:val="005C1013"/>
    <w:rsid w:val="005D3A13"/>
    <w:rsid w:val="005F5ABE"/>
    <w:rsid w:val="00667B21"/>
    <w:rsid w:val="006B5ECE"/>
    <w:rsid w:val="006B6267"/>
    <w:rsid w:val="006C1052"/>
    <w:rsid w:val="006C66DE"/>
    <w:rsid w:val="006D6888"/>
    <w:rsid w:val="007116BE"/>
    <w:rsid w:val="00714325"/>
    <w:rsid w:val="00756B3B"/>
    <w:rsid w:val="00774101"/>
    <w:rsid w:val="0078197E"/>
    <w:rsid w:val="007F08AA"/>
    <w:rsid w:val="0081690B"/>
    <w:rsid w:val="00833F6F"/>
    <w:rsid w:val="008350B3"/>
    <w:rsid w:val="00844695"/>
    <w:rsid w:val="00863730"/>
    <w:rsid w:val="00865482"/>
    <w:rsid w:val="008F0F82"/>
    <w:rsid w:val="009152A8"/>
    <w:rsid w:val="00942BD8"/>
    <w:rsid w:val="009467CD"/>
    <w:rsid w:val="009A07E5"/>
    <w:rsid w:val="009C2E35"/>
    <w:rsid w:val="009C4A98"/>
    <w:rsid w:val="009C6682"/>
    <w:rsid w:val="009E31FD"/>
    <w:rsid w:val="009E71D3"/>
    <w:rsid w:val="00A06691"/>
    <w:rsid w:val="00A12C16"/>
    <w:rsid w:val="00A2037C"/>
    <w:rsid w:val="00A476CC"/>
    <w:rsid w:val="00A65176"/>
    <w:rsid w:val="00A6738D"/>
    <w:rsid w:val="00A95536"/>
    <w:rsid w:val="00AB1F2A"/>
    <w:rsid w:val="00AE1A89"/>
    <w:rsid w:val="00B14392"/>
    <w:rsid w:val="00B262EF"/>
    <w:rsid w:val="00B5592A"/>
    <w:rsid w:val="00B720C0"/>
    <w:rsid w:val="00B847C0"/>
    <w:rsid w:val="00B8500C"/>
    <w:rsid w:val="00BC38F6"/>
    <w:rsid w:val="00BC7F9D"/>
    <w:rsid w:val="00C12C0B"/>
    <w:rsid w:val="00CA2CD6"/>
    <w:rsid w:val="00CB4DF0"/>
    <w:rsid w:val="00CB7FA5"/>
    <w:rsid w:val="00D022DF"/>
    <w:rsid w:val="00D2644E"/>
    <w:rsid w:val="00D26580"/>
    <w:rsid w:val="00D660EC"/>
    <w:rsid w:val="00D675F4"/>
    <w:rsid w:val="00D70914"/>
    <w:rsid w:val="00D82ADF"/>
    <w:rsid w:val="00D90B36"/>
    <w:rsid w:val="00DB1AE1"/>
    <w:rsid w:val="00E62BF6"/>
    <w:rsid w:val="00E8218F"/>
    <w:rsid w:val="00E8348B"/>
    <w:rsid w:val="00E85804"/>
    <w:rsid w:val="00E97BF4"/>
    <w:rsid w:val="00EB23F8"/>
    <w:rsid w:val="00F24781"/>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EDDE1"/>
  <w15:docId w15:val="{2C33B740-8855-43CC-955F-2874226C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styleId="HeaderChar" w:customStyle="1">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styleId="FooterChar" w:customStyle="1">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styleId="BodyTextChar" w:customStyle="1">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0F75DD"/>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164&amp;utm_language=FR&amp;utm_source=integrated+content&amp;utm_campaign=/simple-business-plan-templates&amp;utm_medium=ic+simple+business+plan+rubric+17164+word+fr&amp;lpa=ic+simple+business+plan+rubric+17164+word+fr&amp;lx=aYf7K2kMaKALvWovhVtmDg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494C6BD1-DA86-45BB-A9A6-09E69F069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d1d24c835d4664a9d5c78e98d7d04db2</Template>
  <TotalTime>0</TotalTime>
  <Pages>2</Pages>
  <Words>418</Words>
  <Characters>2386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2799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Connaissement</dc:title>
  <dc:creator>ragaz</dc:creator>
  <lastModifiedBy>word</lastModifiedBy>
  <revision>2</revision>
  <lastPrinted>2018-04-15T17:50:00.0000000Z</lastPrinted>
  <dcterms:created xsi:type="dcterms:W3CDTF">2021-05-06T15:18:00.0000000Z</dcterms:created>
  <dcterms:modified xsi:type="dcterms:W3CDTF">2021-05-06T15:18:00.0000000Z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