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A6657" w:rsidR="00F713B8" w:rsidP="007A6657" w:rsidRDefault="007A6657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 w:rsidRPr="007A6657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French"/>
        </w:rPr>
        <w:drawing>
          <wp:anchor distT="0" distB="0" distL="114300" distR="114300" simplePos="0" relativeHeight="251659264" behindDoc="1" locked="0" layoutInCell="1" allowOverlap="1" wp14:editId="0E11DBFA" wp14:anchorId="0B4B3026">
            <wp:simplePos x="0" y="0"/>
            <wp:positionH relativeFrom="column">
              <wp:posOffset>4039870</wp:posOffset>
            </wp:positionH>
            <wp:positionV relativeFrom="paragraph">
              <wp:posOffset>-83820</wp:posOffset>
            </wp:positionV>
            <wp:extent cx="3208417" cy="6350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657" w:rsidR="002F29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French"/>
        </w:rPr>
        <w:t>MODÈLE SWOT DE PLANIFICATION D'ENTREPRISE</w:t>
      </w:r>
    </w:p>
    <w:p w:rsidRPr="00387140" w:rsidR="00387140" w:rsidRDefault="00387140">
      <w:pPr>
        <w:bidi w:val="false"/>
        <w:rPr>
          <w:rFonts w:ascii="Century Gothic" w:hAnsi="Century Gothic"/>
          <w:sz w:val="22"/>
          <w:szCs w:val="22"/>
        </w:rPr>
      </w:pPr>
    </w:p>
    <w:tbl>
      <w:tblPr>
        <w:tblW w:w="11279" w:type="dxa"/>
        <w:tblLook w:val="04A0" w:firstRow="1" w:lastRow="0" w:firstColumn="1" w:lastColumn="0" w:noHBand="0" w:noVBand="1"/>
      </w:tblPr>
      <w:tblGrid>
        <w:gridCol w:w="5639"/>
        <w:gridCol w:w="5640"/>
      </w:tblGrid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solid" w:color="000000" w:themeColor="text1" w:fill="000000" w:themeFill="text1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OBJECTIFS DE L'ANALYSE</w:t>
            </w:r>
          </w:p>
        </w:tc>
      </w:tr>
      <w:tr w:rsidRPr="00387140" w:rsidR="002F2967" w:rsidTr="00EF1C64">
        <w:trPr>
          <w:trHeight w:val="1501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solid" w:color="44546A" w:themeColor="text2" w:fill="44546A" w:themeFill="text2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INTERNES</w:t>
            </w:r>
          </w:p>
        </w:tc>
      </w:tr>
      <w:tr w:rsidRPr="00387140" w:rsidR="002F2967" w:rsidTr="00EF1C64">
        <w:trPr>
          <w:trHeight w:val="375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POINTS FORTS (+)</w:t>
            </w: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CB9CA" w:themeFill="text2" w:themeFillTint="66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FAIBLESSES (-)</w:t>
            </w:r>
          </w:p>
        </w:tc>
      </w:tr>
      <w:tr w:rsidRPr="00387140" w:rsidR="002F2967" w:rsidTr="00EF1C64">
        <w:trPr>
          <w:trHeight w:val="4129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B3838" w:themeFill="background2" w:themeFillShade="40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EXTERNES</w:t>
            </w:r>
          </w:p>
        </w:tc>
      </w:tr>
      <w:tr w:rsidRPr="00387140" w:rsidR="002F2967" w:rsidTr="00EF1C64">
        <w:trPr>
          <w:trHeight w:val="375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67171" w:themeFill="background2" w:themeFillShade="80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OPPORTUNITÉS (+)</w:t>
            </w: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EAAAA" w:themeFill="background2" w:themeFillShade="BF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MENACES (-)</w:t>
            </w:r>
          </w:p>
        </w:tc>
      </w:tr>
      <w:tr w:rsidRPr="00387140" w:rsidR="002F2967" w:rsidTr="00EF1C64">
        <w:trPr>
          <w:trHeight w:val="4129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0000" w:themeFill="text1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ÉVALUATION DES OBJECTIFS</w:t>
            </w:r>
          </w:p>
        </w:tc>
      </w:tr>
      <w:tr w:rsidRPr="00387140" w:rsidR="002F2967" w:rsidTr="00EF1C64">
        <w:trPr>
          <w:trHeight w:val="1501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054B7" w:rsidR="00CC3627" w:rsidP="00CC3627" w:rsidRDefault="00CC362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CC3627" w:rsidTr="00995B87">
        <w:trPr>
          <w:trHeight w:val="2604"/>
        </w:trPr>
        <w:tc>
          <w:tcPr>
            <w:tcW w:w="11062" w:type="dxa"/>
          </w:tcPr>
          <w:p w:rsidRPr="00FF18F5" w:rsidR="00CC3627" w:rsidP="00995B87" w:rsidRDefault="00CC362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CC3627" w:rsidP="00995B87" w:rsidRDefault="00CC362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C3627" w:rsidP="00995B87" w:rsidRDefault="00CC362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CC3627" w:rsidP="00CC3627" w:rsidRDefault="00CC362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387140" w:rsidR="00CC3627" w:rsidRDefault="00CC3627">
      <w:pPr>
        <w:rPr>
          <w:rFonts w:ascii="Century Gothic" w:hAnsi="Century Gothic"/>
          <w:sz w:val="20"/>
          <w:szCs w:val="20"/>
        </w:rPr>
      </w:pPr>
    </w:p>
    <w:sectPr w:rsidRPr="00387140" w:rsidR="00CC3627" w:rsidSect="00EF1C6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1E" w:rsidRDefault="00A1471E" w:rsidP="00A1471E">
      <w:r>
        <w:separator/>
      </w:r>
    </w:p>
  </w:endnote>
  <w:endnote w:type="continuationSeparator" w:id="0">
    <w:p w:rsidR="00A1471E" w:rsidRDefault="00A1471E" w:rsidP="00A1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1E" w:rsidRDefault="00A1471E" w:rsidP="00A1471E">
      <w:r>
        <w:separator/>
      </w:r>
    </w:p>
  </w:footnote>
  <w:footnote w:type="continuationSeparator" w:id="0">
    <w:p w:rsidR="00A1471E" w:rsidRDefault="00A1471E" w:rsidP="00A14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1E"/>
    <w:rsid w:val="001D3510"/>
    <w:rsid w:val="002F2967"/>
    <w:rsid w:val="00387140"/>
    <w:rsid w:val="00456F40"/>
    <w:rsid w:val="00471C74"/>
    <w:rsid w:val="004937B7"/>
    <w:rsid w:val="007A6657"/>
    <w:rsid w:val="00844475"/>
    <w:rsid w:val="00A1471E"/>
    <w:rsid w:val="00AB3052"/>
    <w:rsid w:val="00BB33B3"/>
    <w:rsid w:val="00CC3627"/>
    <w:rsid w:val="00EF1C64"/>
    <w:rsid w:val="00F713B8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DB0F8A-A72C-46DB-B09A-D8D78FBA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3627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142&amp;utm_language=FR&amp;utm_source=integrated+content&amp;utm_campaign=/14-free-swot-analysis-templates&amp;utm_medium=ic+business+planning+swot+template+17142+word+fr&amp;lpa=ic+business+planning+swot+template+17142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1118348b858f73ca3a42cd5e8ba04cd7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dcterms:created xsi:type="dcterms:W3CDTF">2021-05-06T14:46:00Z</dcterms:created>
  <dcterms:modified xsi:type="dcterms:W3CDTF">2021-05-06T14:46:00Z</dcterms:modified>
</cp:coreProperties>
</file>