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9096D" w:rsidR="00BC7F9D" w:rsidP="00303C60" w:rsidRDefault="00EF1754" w14:paraId="24FCAB29" w14:textId="77777777">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GoBack" w:id="3"/>
      <w:bookmarkEnd w:id="3"/>
      <w:r w:rsidRPr="0039096D">
        <w:rPr>
          <w:rFonts w:ascii="Century Gothic" w:hAnsi="Century Gothic" w:cs="Arial"/>
          <w:noProof/>
          <w:color w:val="808080" w:themeColor="background1" w:themeShade="80"/>
          <w:lang w:val="fr"/>
        </w:rPr>
        <w:drawing>
          <wp:anchor distT="0" distB="0" distL="114300" distR="114300" simplePos="0" relativeHeight="251658752" behindDoc="1" locked="0" layoutInCell="1" allowOverlap="1" wp14:editId="0889903D" wp14:anchorId="6093289A">
            <wp:simplePos x="0" y="0"/>
            <wp:positionH relativeFrom="column">
              <wp:posOffset>4680730</wp:posOffset>
            </wp:positionH>
            <wp:positionV relativeFrom="paragraph">
              <wp:posOffset>-96520</wp:posOffset>
            </wp:positionV>
            <wp:extent cx="2607310" cy="516031"/>
            <wp:effectExtent l="0" t="0" r="254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7310" cy="516031"/>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r w:rsidRPr="0039096D" w:rsidR="00BC391E">
        <w:rPr>
          <w:rFonts w:ascii="Century Gothic" w:hAnsi="Century Gothic"/>
          <w:b/>
          <w:color w:val="808080" w:themeColor="background1" w:themeShade="80"/>
          <w:sz w:val="36"/>
          <w:szCs w:val="44"/>
          <w:lang w:val="fr"/>
        </w:rPr>
        <w:t xml:space="preserve">PLAN D’AMÉLIORATION DE LA PERFORMANCE DES VENTES </w:t>
      </w:r>
    </w:p>
    <w:p w:rsidRPr="0039096D" w:rsidR="003F7F18" w:rsidP="00303C60" w:rsidRDefault="003F7F18" w14:paraId="0C3EFDF8" w14:textId="77777777">
      <w:pPr>
        <w:outlineLvl w:val="0"/>
        <w:rPr>
          <w:rFonts w:ascii="Century Gothic" w:hAnsi="Century Gothic"/>
          <w:sz w:val="13"/>
        </w:rPr>
      </w:pPr>
    </w:p>
    <w:tbl>
      <w:tblPr>
        <w:tblW w:w="11250" w:type="dxa"/>
        <w:tblInd w:w="-5" w:type="dxa"/>
        <w:tblLook w:val="04A0" w:firstRow="1" w:lastRow="0" w:firstColumn="1" w:lastColumn="0" w:noHBand="0" w:noVBand="1"/>
      </w:tblPr>
      <w:tblGrid>
        <w:gridCol w:w="1135"/>
        <w:gridCol w:w="3039"/>
        <w:gridCol w:w="1222"/>
        <w:gridCol w:w="3018"/>
        <w:gridCol w:w="1004"/>
        <w:gridCol w:w="1832"/>
      </w:tblGrid>
      <w:tr w:rsidRPr="0039096D" w:rsidR="00FC567B" w:rsidTr="00E5356E" w14:paraId="7D543A6E" w14:textId="77777777">
        <w:trPr>
          <w:trHeight w:val="576"/>
        </w:trPr>
        <w:tc>
          <w:tcPr>
            <w:tcW w:w="1135" w:type="dxa"/>
            <w:tcBorders>
              <w:top w:val="single" w:color="BFBFBF" w:themeColor="background1" w:themeShade="BF" w:sz="4" w:space="0"/>
              <w:left w:val="single" w:color="BFBFBF" w:sz="4" w:space="0"/>
              <w:bottom w:val="single" w:color="BFBFBF" w:sz="4" w:space="0"/>
              <w:right w:val="single" w:color="BFBFBF" w:sz="4" w:space="0"/>
            </w:tcBorders>
            <w:shd w:val="clear" w:color="000000" w:fill="222B35"/>
            <w:vAlign w:val="center"/>
            <w:hideMark/>
          </w:tcPr>
          <w:p w:rsidRPr="0039096D" w:rsidR="00FC567B" w:rsidP="00756B3B" w:rsidRDefault="00FC567B" w14:paraId="67A1BDCD" w14:textId="77777777">
            <w:pPr>
              <w:bidi w:val="false"/>
              <w:rPr>
                <w:rFonts w:ascii="Century Gothic" w:hAnsi="Century Gothic"/>
                <w:b/>
                <w:bCs/>
                <w:color w:val="FFFFFF"/>
                <w:szCs w:val="18"/>
              </w:rPr>
            </w:pPr>
            <w:r w:rsidRPr="0039096D">
              <w:rPr>
                <w:rFonts w:ascii="Century Gothic" w:hAnsi="Century Gothic"/>
                <w:b/>
                <w:color w:val="FFFFFF"/>
                <w:szCs w:val="18"/>
                <w:lang w:val="fr"/>
              </w:rPr>
              <w:t>NOM DE L’EMPLOYÉ</w:t>
            </w:r>
          </w:p>
        </w:tc>
        <w:tc>
          <w:tcPr>
            <w:tcW w:w="3039"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39096D" w:rsidR="00FC567B" w:rsidP="00756B3B" w:rsidRDefault="00FC567B" w14:paraId="42FB4FD8" w14:textId="77777777">
            <w:pPr>
              <w:rPr>
                <w:rFonts w:ascii="Century Gothic" w:hAnsi="Century Gothic"/>
                <w:color w:val="000000"/>
                <w:szCs w:val="18"/>
              </w:rPr>
            </w:pPr>
            <w:r w:rsidRPr="0039096D">
              <w:rPr>
                <w:rFonts w:ascii="Century Gothic" w:hAnsi="Century Gothic"/>
                <w:color w:val="000000"/>
                <w:szCs w:val="18"/>
              </w:rPr>
              <w:t xml:space="preserve"> </w:t>
            </w:r>
          </w:p>
        </w:tc>
        <w:tc>
          <w:tcPr>
            <w:tcW w:w="1222" w:type="dxa"/>
            <w:tcBorders>
              <w:top w:val="single" w:color="BFBFBF" w:themeColor="background1" w:themeShade="BF" w:sz="4" w:space="0"/>
              <w:left w:val="nil"/>
              <w:bottom w:val="single" w:color="BFBFBF" w:sz="4" w:space="0"/>
              <w:right w:val="single" w:color="BFBFBF" w:sz="4" w:space="0"/>
            </w:tcBorders>
            <w:shd w:val="clear" w:color="auto" w:fill="222A35" w:themeFill="text2" w:themeFillShade="80"/>
            <w:vAlign w:val="center"/>
          </w:tcPr>
          <w:p w:rsidRPr="0039096D" w:rsidR="00FC567B" w:rsidP="00756B3B" w:rsidRDefault="00FC567B" w14:paraId="3E32DA4D" w14:textId="77777777">
            <w:pPr>
              <w:bidi w:val="false"/>
              <w:rPr>
                <w:rFonts w:ascii="Century Gothic" w:hAnsi="Century Gothic"/>
                <w:b/>
                <w:color w:val="FFFFFF" w:themeColor="background1"/>
                <w:szCs w:val="18"/>
              </w:rPr>
            </w:pPr>
            <w:r w:rsidRPr="0039096D">
              <w:rPr>
                <w:rFonts w:ascii="Century Gothic" w:hAnsi="Century Gothic"/>
                <w:b/>
                <w:color w:val="FFFFFF" w:themeColor="background1"/>
                <w:szCs w:val="18"/>
                <w:lang w:val="fr"/>
              </w:rPr>
              <w:t>RÔLE / TITRE</w:t>
            </w:r>
          </w:p>
        </w:tc>
        <w:tc>
          <w:tcPr>
            <w:tcW w:w="3018" w:type="dxa"/>
            <w:tcBorders>
              <w:top w:val="single" w:color="BFBFBF" w:themeColor="background1" w:themeShade="BF" w:sz="4" w:space="0"/>
              <w:left w:val="nil"/>
              <w:bottom w:val="single" w:color="BFBFBF" w:sz="4" w:space="0"/>
              <w:right w:val="single" w:color="BFBFBF" w:sz="4" w:space="0"/>
            </w:tcBorders>
            <w:shd w:val="clear" w:color="auto" w:fill="auto"/>
            <w:vAlign w:val="center"/>
          </w:tcPr>
          <w:p w:rsidRPr="0039096D" w:rsidR="00FC567B" w:rsidP="00756B3B" w:rsidRDefault="00FC567B" w14:paraId="3FED84BA" w14:textId="77777777">
            <w:pPr>
              <w:rPr>
                <w:rFonts w:ascii="Century Gothic" w:hAnsi="Century Gothic"/>
                <w:color w:val="000000"/>
                <w:szCs w:val="18"/>
              </w:rPr>
            </w:pPr>
          </w:p>
        </w:tc>
        <w:tc>
          <w:tcPr>
            <w:tcW w:w="1004" w:type="dxa"/>
            <w:tcBorders>
              <w:top w:val="single" w:color="BFBFBF" w:themeColor="background1" w:themeShade="BF" w:sz="4" w:space="0"/>
              <w:left w:val="nil"/>
              <w:bottom w:val="single" w:color="BFBFBF" w:sz="4" w:space="0"/>
              <w:right w:val="single" w:color="BFBFBF" w:sz="4" w:space="0"/>
            </w:tcBorders>
            <w:shd w:val="clear" w:color="000000" w:fill="222B35"/>
            <w:vAlign w:val="center"/>
            <w:hideMark/>
          </w:tcPr>
          <w:p w:rsidRPr="0039096D" w:rsidR="00FC567B" w:rsidP="00756B3B" w:rsidRDefault="00FC567B" w14:paraId="1609BBB9" w14:textId="77777777">
            <w:pPr>
              <w:bidi w:val="false"/>
              <w:rPr>
                <w:rFonts w:ascii="Century Gothic" w:hAnsi="Century Gothic"/>
                <w:b/>
                <w:bCs/>
                <w:color w:val="FFFFFF"/>
                <w:szCs w:val="18"/>
              </w:rPr>
            </w:pPr>
            <w:r w:rsidRPr="0039096D">
              <w:rPr>
                <w:rFonts w:ascii="Century Gothic" w:hAnsi="Century Gothic"/>
                <w:b/>
                <w:color w:val="FFFFFF"/>
                <w:szCs w:val="18"/>
                <w:lang w:val="fr"/>
              </w:rPr>
              <w:t>ID DE L’EMPLOYÉ</w:t>
            </w:r>
          </w:p>
        </w:tc>
        <w:tc>
          <w:tcPr>
            <w:tcW w:w="1832" w:type="dxa"/>
            <w:tcBorders>
              <w:top w:val="single" w:color="BFBFBF" w:themeColor="background1" w:themeShade="BF" w:sz="4" w:space="0"/>
              <w:left w:val="nil"/>
              <w:bottom w:val="single" w:color="BFBFBF" w:sz="4" w:space="0"/>
              <w:right w:val="single" w:color="BFBFBF" w:sz="4" w:space="0"/>
            </w:tcBorders>
            <w:shd w:val="clear" w:color="auto" w:fill="auto"/>
            <w:vAlign w:val="center"/>
            <w:hideMark/>
          </w:tcPr>
          <w:p w:rsidRPr="0039096D" w:rsidR="00FC567B" w:rsidP="00756B3B" w:rsidRDefault="00FC567B" w14:paraId="0E736E1E" w14:textId="77777777">
            <w:pPr>
              <w:rPr>
                <w:rFonts w:ascii="Century Gothic" w:hAnsi="Century Gothic"/>
                <w:color w:val="000000"/>
                <w:szCs w:val="18"/>
              </w:rPr>
            </w:pPr>
            <w:r w:rsidRPr="0039096D">
              <w:rPr>
                <w:rFonts w:ascii="Century Gothic" w:hAnsi="Century Gothic"/>
                <w:color w:val="000000"/>
                <w:szCs w:val="18"/>
              </w:rPr>
              <w:t xml:space="preserve"> </w:t>
            </w:r>
          </w:p>
        </w:tc>
      </w:tr>
      <w:tr w:rsidRPr="0039096D" w:rsidR="00756B3B" w:rsidTr="00E5356E" w14:paraId="1C752AA8" w14:textId="77777777">
        <w:trPr>
          <w:trHeight w:val="576"/>
        </w:trPr>
        <w:tc>
          <w:tcPr>
            <w:tcW w:w="1135" w:type="dxa"/>
            <w:tcBorders>
              <w:top w:val="nil"/>
              <w:left w:val="single" w:color="BFBFBF" w:sz="4" w:space="0"/>
              <w:bottom w:val="single" w:color="BFBFBF" w:sz="8" w:space="0"/>
              <w:right w:val="single" w:color="BFBFBF" w:sz="4" w:space="0"/>
            </w:tcBorders>
            <w:shd w:val="clear" w:color="000000" w:fill="44546A"/>
            <w:vAlign w:val="center"/>
            <w:hideMark/>
          </w:tcPr>
          <w:p w:rsidRPr="0039096D" w:rsidR="00756B3B" w:rsidP="00756B3B" w:rsidRDefault="00FC567B" w14:paraId="23527D62" w14:textId="77777777">
            <w:pPr>
              <w:bidi w:val="false"/>
              <w:rPr>
                <w:rFonts w:ascii="Century Gothic" w:hAnsi="Century Gothic"/>
                <w:b/>
                <w:bCs/>
                <w:color w:val="FFFFFF"/>
                <w:szCs w:val="18"/>
              </w:rPr>
            </w:pPr>
            <w:r w:rsidRPr="0039096D">
              <w:rPr>
                <w:rFonts w:ascii="Century Gothic" w:hAnsi="Century Gothic"/>
                <w:b/>
                <w:color w:val="FFFFFF"/>
                <w:szCs w:val="18"/>
                <w:lang w:val="fr"/>
              </w:rPr>
              <w:t>SUPERVISEUR</w:t>
            </w:r>
          </w:p>
        </w:tc>
        <w:tc>
          <w:tcPr>
            <w:tcW w:w="3039"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2EA0CFFA"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c>
          <w:tcPr>
            <w:tcW w:w="1222" w:type="dxa"/>
            <w:tcBorders>
              <w:top w:val="nil"/>
              <w:left w:val="nil"/>
              <w:bottom w:val="single" w:color="BFBFBF" w:sz="8" w:space="0"/>
              <w:right w:val="single" w:color="BFBFBF" w:sz="4" w:space="0"/>
            </w:tcBorders>
            <w:shd w:val="clear" w:color="000000" w:fill="44546A"/>
            <w:vAlign w:val="center"/>
            <w:hideMark/>
          </w:tcPr>
          <w:p w:rsidRPr="0039096D" w:rsidR="00756B3B" w:rsidP="00756B3B" w:rsidRDefault="00FC567B" w14:paraId="6A576636" w14:textId="77777777">
            <w:pPr>
              <w:bidi w:val="false"/>
              <w:rPr>
                <w:rFonts w:ascii="Century Gothic" w:hAnsi="Century Gothic"/>
                <w:b/>
                <w:bCs/>
                <w:color w:val="FFFFFF"/>
                <w:szCs w:val="18"/>
              </w:rPr>
            </w:pPr>
            <w:r w:rsidRPr="0039096D">
              <w:rPr>
                <w:rFonts w:ascii="Century Gothic" w:hAnsi="Century Gothic"/>
                <w:b/>
                <w:color w:val="FFFFFF"/>
                <w:szCs w:val="18"/>
                <w:lang w:val="fr"/>
              </w:rPr>
              <w:t>DÉPARTEMENT</w:t>
            </w:r>
          </w:p>
        </w:tc>
        <w:tc>
          <w:tcPr>
            <w:tcW w:w="3018"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35F90EE4"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c>
          <w:tcPr>
            <w:tcW w:w="1004" w:type="dxa"/>
            <w:tcBorders>
              <w:top w:val="nil"/>
              <w:left w:val="nil"/>
              <w:bottom w:val="single" w:color="BFBFBF" w:sz="8" w:space="0"/>
              <w:right w:val="single" w:color="BFBFBF" w:sz="4" w:space="0"/>
            </w:tcBorders>
            <w:shd w:val="clear" w:color="000000" w:fill="44546A"/>
            <w:vAlign w:val="center"/>
            <w:hideMark/>
          </w:tcPr>
          <w:p w:rsidRPr="0039096D" w:rsidR="00756B3B" w:rsidP="00756B3B" w:rsidRDefault="00FC567B" w14:paraId="2EBD2289" w14:textId="77777777">
            <w:pPr>
              <w:bidi w:val="false"/>
              <w:rPr>
                <w:rFonts w:ascii="Century Gothic" w:hAnsi="Century Gothic"/>
                <w:b/>
                <w:bCs/>
                <w:color w:val="FFFFFF"/>
                <w:szCs w:val="18"/>
              </w:rPr>
            </w:pPr>
            <w:r w:rsidRPr="0039096D">
              <w:rPr>
                <w:rFonts w:ascii="Century Gothic" w:hAnsi="Century Gothic"/>
                <w:b/>
                <w:color w:val="FFFFFF"/>
                <w:szCs w:val="18"/>
                <w:lang w:val="fr"/>
              </w:rPr>
              <w:t>DATE</w:t>
            </w:r>
          </w:p>
        </w:tc>
        <w:tc>
          <w:tcPr>
            <w:tcW w:w="1832" w:type="dxa"/>
            <w:tcBorders>
              <w:top w:val="nil"/>
              <w:left w:val="nil"/>
              <w:bottom w:val="single" w:color="BFBFBF" w:sz="8" w:space="0"/>
              <w:right w:val="single" w:color="BFBFBF" w:sz="4" w:space="0"/>
            </w:tcBorders>
            <w:shd w:val="clear" w:color="000000" w:fill="EDEDED"/>
            <w:vAlign w:val="center"/>
            <w:hideMark/>
          </w:tcPr>
          <w:p w:rsidRPr="0039096D" w:rsidR="00756B3B" w:rsidP="00756B3B" w:rsidRDefault="00756B3B" w14:paraId="28E2B637" w14:textId="77777777">
            <w:pPr>
              <w:jc w:val="center"/>
              <w:rPr>
                <w:rFonts w:ascii="Century Gothic" w:hAnsi="Century Gothic"/>
                <w:color w:val="000000"/>
                <w:szCs w:val="18"/>
              </w:rPr>
            </w:pPr>
            <w:r w:rsidRPr="0039096D">
              <w:rPr>
                <w:rFonts w:ascii="Century Gothic" w:hAnsi="Century Gothic"/>
                <w:color w:val="000000"/>
                <w:szCs w:val="18"/>
              </w:rPr>
              <w:t xml:space="preserve"> </w:t>
            </w:r>
          </w:p>
        </w:tc>
      </w:tr>
    </w:tbl>
    <w:p w:rsidRPr="0039096D" w:rsidR="00A063B2" w:rsidP="001962A6" w:rsidRDefault="00A063B2" w14:paraId="55F23E3B" w14:textId="77777777">
      <w:pPr>
        <w:pStyle w:val="Heading2"/>
        <w:jc w:val="left"/>
        <w:rPr>
          <w:rFonts w:ascii="Century Gothic" w:hAnsi="Century Gothic"/>
          <w:b/>
          <w:color w:val="44546A" w:themeColor="text2"/>
          <w:sz w:val="16"/>
        </w:rPr>
      </w:pPr>
      <w:bookmarkStart w:name="_Toc510967334" w:id="4"/>
      <w:bookmarkStart w:name="_Toc514852215" w:id="5"/>
      <w:bookmarkStart w:name="_Toc131584552" w:id="6"/>
      <w:bookmarkStart w:name="_Toc131584626" w:id="7"/>
      <w:bookmarkStart w:name="_Toc131585092" w:id="8"/>
      <w:bookmarkStart w:name="_Toc131585463" w:id="9"/>
      <w:bookmarkStart w:name="_Toc131587766" w:id="10"/>
      <w:bookmarkStart w:name="_Toc131588156" w:id="11"/>
      <w:bookmarkStart w:name="_Toc183409696" w:id="12"/>
    </w:p>
    <w:bookmarkEnd w:id="4"/>
    <w:bookmarkEnd w:id="5"/>
    <w:p w:rsidRPr="0039096D" w:rsidR="001962A6" w:rsidP="001962A6" w:rsidRDefault="00A063B2" w14:paraId="494A370C" w14:textId="77777777">
      <w:pPr>
        <w:pStyle w:val="Heading2"/>
        <w:bidi w:val="false"/>
        <w:jc w:val="left"/>
        <w:rPr>
          <w:rFonts w:ascii="Century Gothic" w:hAnsi="Century Gothic" w:eastAsia="Calibri"/>
          <w:b/>
          <w:color w:val="44546A" w:themeColor="text2"/>
          <w:sz w:val="24"/>
        </w:rPr>
      </w:pPr>
      <w:r w:rsidRPr="0039096D">
        <w:rPr>
          <w:rFonts w:ascii="Century Gothic" w:hAnsi="Century Gothic"/>
          <w:b/>
          <w:color w:val="44546A" w:themeColor="text2"/>
          <w:sz w:val="24"/>
          <w:lang w:val="fr"/>
        </w:rPr>
        <w:t xml:space="preserve">DOMAINES D’INTÉRÊT</w:t>
      </w:r>
    </w:p>
    <w:p w:rsidRPr="0039096D" w:rsidR="00A063B2" w:rsidP="00A063B2" w:rsidRDefault="00A063B2" w14:paraId="3F2EAA7D" w14:textId="77777777">
      <w:pPr>
        <w:bidi w:val="false"/>
        <w:rPr>
          <w:rFonts w:ascii="Century Gothic" w:hAnsi="Century Gothic" w:eastAsia="Calibri"/>
          <w:szCs w:val="22"/>
        </w:rPr>
      </w:pPr>
      <w:r w:rsidRPr="0039096D">
        <w:rPr>
          <w:rFonts w:ascii="Century Gothic" w:hAnsi="Century Gothic" w:eastAsia="Calibri"/>
          <w:szCs w:val="22"/>
          <w:lang w:val="fr"/>
        </w:rPr>
        <w:t xml:space="preserve">Dans quels domaines le vendeur devrait-il se concentrer en plus des fonctions normales?</w:t>
      </w:r>
      <w:bookmarkStart w:name="_Toc354384073" w:id="13"/>
      <w:bookmarkStart w:name="_Toc510967335" w:id="14"/>
      <w:bookmarkEnd w:id="6"/>
      <w:bookmarkEnd w:id="7"/>
      <w:bookmarkEnd w:id="8"/>
      <w:bookmarkEnd w:id="9"/>
      <w:bookmarkEnd w:id="10"/>
      <w:bookmarkEnd w:id="11"/>
      <w:bookmarkEnd w:id="12"/>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A063B2" w:rsidTr="00260B07" w14:paraId="5A0612D0" w14:textId="77777777">
        <w:trPr>
          <w:trHeight w:val="1728"/>
        </w:trPr>
        <w:tc>
          <w:tcPr>
            <w:tcW w:w="11232" w:type="dxa"/>
          </w:tcPr>
          <w:p w:rsidRPr="0039096D" w:rsidR="00A063B2" w:rsidP="00F63F7D" w:rsidRDefault="00A063B2" w14:paraId="7C4F6329" w14:textId="77777777">
            <w:pPr>
              <w:rPr>
                <w:rFonts w:ascii="Century Gothic" w:hAnsi="Century Gothic"/>
                <w:sz w:val="18"/>
              </w:rPr>
            </w:pPr>
          </w:p>
          <w:p w:rsidRPr="0039096D" w:rsidR="00A063B2" w:rsidP="00F63F7D" w:rsidRDefault="00A063B2" w14:paraId="0C9C0F5D" w14:textId="77777777">
            <w:pPr>
              <w:rPr>
                <w:rFonts w:ascii="Century Gothic" w:hAnsi="Century Gothic"/>
                <w:sz w:val="18"/>
              </w:rPr>
            </w:pPr>
          </w:p>
        </w:tc>
      </w:tr>
    </w:tbl>
    <w:p w:rsidRPr="0039096D" w:rsidR="00303C60" w:rsidP="00303C60" w:rsidRDefault="00303C60" w14:paraId="360C9FF6" w14:textId="77777777">
      <w:pPr>
        <w:rPr>
          <w:rFonts w:ascii="Century Gothic" w:hAnsi="Century Gothic"/>
        </w:rPr>
      </w:pPr>
      <w:bookmarkStart w:name="_Toc354384016" w:id="15"/>
      <w:bookmarkStart w:name="_Toc354384077" w:id="16"/>
      <w:bookmarkStart w:name="_Toc510967336" w:id="17"/>
      <w:bookmarkEnd w:id="13"/>
      <w:bookmarkEnd w:id="14"/>
    </w:p>
    <w:p w:rsidRPr="0039096D" w:rsidR="001962A6" w:rsidP="001962A6" w:rsidRDefault="003F7F18" w14:paraId="1D617783" w14:textId="77777777">
      <w:pPr>
        <w:pStyle w:val="Heading1"/>
        <w:bidi w:val="false"/>
        <w:spacing w:line="276" w:lineRule="auto"/>
        <w:jc w:val="left"/>
        <w:rPr>
          <w:rFonts w:ascii="Century Gothic" w:hAnsi="Century Gothic"/>
          <w:color w:val="44546A" w:themeColor="text2"/>
          <w:sz w:val="24"/>
          <w:szCs w:val="18"/>
        </w:rPr>
      </w:pPr>
      <w:bookmarkStart w:name="_Toc354384082" w:id="18"/>
      <w:bookmarkEnd w:id="15"/>
      <w:bookmarkEnd w:id="16"/>
      <w:bookmarkEnd w:id="17"/>
      <w:r w:rsidRPr="0039096D">
        <w:rPr>
          <w:rFonts w:ascii="Century Gothic" w:hAnsi="Century Gothic"/>
          <w:color w:val="44546A" w:themeColor="text2"/>
          <w:sz w:val="24"/>
          <w:szCs w:val="18"/>
          <w:lang w:val="fr"/>
        </w:rPr>
        <w:t>OBJECTIFS et activités</w:t>
      </w:r>
    </w:p>
    <w:p w:rsidRPr="0039096D" w:rsidR="00857FF1" w:rsidP="00EF1754" w:rsidRDefault="003F7F18" w14:paraId="3F329995" w14:textId="77777777">
      <w:pPr>
        <w:bidi w:val="false"/>
        <w:spacing w:line="276" w:lineRule="auto"/>
        <w:rPr>
          <w:rFonts w:ascii="Century Gothic" w:hAnsi="Century Gothic"/>
          <w:color w:val="44546A" w:themeColor="text2"/>
          <w:sz w:val="24"/>
        </w:rPr>
      </w:pPr>
      <w:r w:rsidRPr="0039096D">
        <w:rPr>
          <w:rFonts w:ascii="Century Gothic" w:hAnsi="Century Gothic" w:eastAsia="Calibri"/>
          <w:szCs w:val="18"/>
          <w:lang w:val="fr"/>
        </w:rPr>
        <w:t xml:space="preserve">Fournir des objectifs et des activités spécifiques conçus pour atteindre les objectifs fixés.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EF1754" w:rsidTr="00260B07" w14:paraId="3F961DAF" w14:textId="77777777">
        <w:trPr>
          <w:trHeight w:val="1728"/>
        </w:trPr>
        <w:tc>
          <w:tcPr>
            <w:tcW w:w="11232" w:type="dxa"/>
          </w:tcPr>
          <w:p w:rsidRPr="0039096D" w:rsidR="00EF1754" w:rsidP="00F63F7D" w:rsidRDefault="00EF1754" w14:paraId="133ABD6D" w14:textId="77777777">
            <w:pPr>
              <w:rPr>
                <w:rFonts w:ascii="Century Gothic" w:hAnsi="Century Gothic"/>
                <w:sz w:val="18"/>
              </w:rPr>
            </w:pPr>
          </w:p>
          <w:p w:rsidRPr="0039096D" w:rsidR="00EF1754" w:rsidP="00F63F7D" w:rsidRDefault="00EF1754" w14:paraId="4F81BF56" w14:textId="77777777">
            <w:pPr>
              <w:rPr>
                <w:rFonts w:ascii="Century Gothic" w:hAnsi="Century Gothic"/>
                <w:sz w:val="18"/>
              </w:rPr>
            </w:pPr>
          </w:p>
        </w:tc>
      </w:tr>
    </w:tbl>
    <w:p w:rsidRPr="0039096D" w:rsidR="00EF1754" w:rsidP="00EF1754" w:rsidRDefault="00EF1754" w14:paraId="7CFD9B70" w14:textId="77777777">
      <w:pPr>
        <w:rPr>
          <w:rFonts w:ascii="Century Gothic" w:hAnsi="Century Gothic"/>
        </w:rPr>
      </w:pPr>
    </w:p>
    <w:p w:rsidRPr="0039096D" w:rsidR="00EF1754" w:rsidP="00EF1754" w:rsidRDefault="00107BEB" w14:paraId="284101DD" w14:textId="77777777">
      <w:pPr>
        <w:pStyle w:val="Heading1"/>
        <w:bidi w:val="false"/>
        <w:spacing w:line="276" w:lineRule="auto"/>
        <w:jc w:val="left"/>
        <w:rPr>
          <w:rFonts w:ascii="Century Gothic" w:hAnsi="Century Gothic"/>
          <w:color w:val="44546A" w:themeColor="text2"/>
          <w:sz w:val="24"/>
          <w:szCs w:val="18"/>
        </w:rPr>
      </w:pPr>
      <w:r w:rsidRPr="0039096D">
        <w:rPr>
          <w:rFonts w:ascii="Century Gothic" w:hAnsi="Century Gothic"/>
          <w:caps w:val="0"/>
          <w:color w:val="44546A" w:themeColor="text2"/>
          <w:sz w:val="24"/>
          <w:szCs w:val="18"/>
          <w:lang w:val="fr"/>
        </w:rPr>
        <w:t xml:space="preserve">Indicateurs de performance clés </w:t>
      </w:r>
    </w:p>
    <w:p w:rsidRPr="0039096D" w:rsidR="00435F0A" w:rsidP="00435F0A" w:rsidRDefault="009B6C45" w14:paraId="60F13D98" w14:textId="77777777">
      <w:pPr>
        <w:bidi w:val="false"/>
        <w:spacing w:line="276" w:lineRule="auto"/>
        <w:rPr>
          <w:rFonts w:ascii="Century Gothic" w:hAnsi="Century Gothic"/>
          <w:szCs w:val="18"/>
        </w:rPr>
      </w:pPr>
      <w:r>
        <w:rPr>
          <w:rFonts w:ascii="Century Gothic" w:hAnsi="Century Gothic" w:eastAsia="Calibri"/>
          <w:szCs w:val="18"/>
          <w:lang w:val="fr"/>
        </w:rPr>
        <w:t>Fournir des détails sur les résultats souhaités et des mesures du succès, le cas échéant. Fournissez un calendrier d’évaluation pour surveiller les progrès.</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EF1754" w:rsidTr="00260B07" w14:paraId="632A858E" w14:textId="77777777">
        <w:trPr>
          <w:trHeight w:val="1728"/>
        </w:trPr>
        <w:tc>
          <w:tcPr>
            <w:tcW w:w="11232" w:type="dxa"/>
          </w:tcPr>
          <w:p w:rsidRPr="0039096D" w:rsidR="00EF1754" w:rsidP="00F63F7D" w:rsidRDefault="00EF1754" w14:paraId="21D4E6E8" w14:textId="77777777">
            <w:pPr>
              <w:rPr>
                <w:rFonts w:ascii="Century Gothic" w:hAnsi="Century Gothic"/>
                <w:sz w:val="18"/>
              </w:rPr>
            </w:pPr>
          </w:p>
          <w:p w:rsidRPr="0039096D" w:rsidR="00EF1754" w:rsidP="00F63F7D" w:rsidRDefault="00EF1754" w14:paraId="7FAB2154" w14:textId="77777777">
            <w:pPr>
              <w:rPr>
                <w:rFonts w:ascii="Century Gothic" w:hAnsi="Century Gothic"/>
                <w:sz w:val="18"/>
              </w:rPr>
            </w:pPr>
          </w:p>
        </w:tc>
      </w:tr>
    </w:tbl>
    <w:p w:rsidRPr="0039096D" w:rsidR="00D80FA9" w:rsidRDefault="00D80FA9" w14:paraId="7152841B" w14:textId="77777777">
      <w:pPr>
        <w:rPr>
          <w:rFonts w:ascii="Century Gothic" w:hAnsi="Century Gothic"/>
          <w:b/>
          <w:caps/>
          <w:color w:val="44546A" w:themeColor="text2"/>
          <w:szCs w:val="20"/>
        </w:rPr>
      </w:pPr>
      <w:bookmarkStart w:name="_Toc514852225" w:id="19"/>
    </w:p>
    <w:p w:rsidRPr="0039096D" w:rsidR="00857FF1" w:rsidP="00857FF1" w:rsidRDefault="00EF1754" w14:paraId="05A2F2C1" w14:textId="77777777">
      <w:pPr>
        <w:pStyle w:val="Heading1"/>
        <w:bidi w:val="false"/>
        <w:spacing w:line="276" w:lineRule="auto"/>
        <w:jc w:val="left"/>
        <w:rPr>
          <w:rFonts w:ascii="Century Gothic" w:hAnsi="Century Gothic"/>
          <w:color w:val="44546A" w:themeColor="text2"/>
          <w:sz w:val="24"/>
          <w:szCs w:val="18"/>
        </w:rPr>
      </w:pPr>
      <w:r w:rsidRPr="0039096D">
        <w:rPr>
          <w:rFonts w:ascii="Century Gothic" w:hAnsi="Century Gothic"/>
          <w:color w:val="44546A" w:themeColor="text2"/>
          <w:sz w:val="24"/>
          <w:lang w:val="fr"/>
        </w:rPr>
        <w:t>CALENDRIER D’AMÉLIORATION, CONSÉQUENCES ET ATTENTES</w:t>
      </w:r>
    </w:p>
    <w:bookmarkEnd w:id="19"/>
    <w:p w:rsidRPr="0039096D" w:rsidR="00111C4F" w:rsidP="00EF1754" w:rsidRDefault="00D80FA9" w14:paraId="57477BCD" w14:textId="77777777">
      <w:pPr>
        <w:bidi w:val="false"/>
        <w:spacing w:line="276" w:lineRule="auto"/>
        <w:rPr>
          <w:rFonts w:ascii="Century Gothic" w:hAnsi="Century Gothic"/>
          <w:sz w:val="13"/>
        </w:rPr>
      </w:pPr>
      <w:r w:rsidRPr="0039096D">
        <w:rPr>
          <w:rFonts w:ascii="Century Gothic" w:hAnsi="Century Gothic" w:eastAsia="Calibri"/>
          <w:szCs w:val="18"/>
          <w:lang w:val="fr"/>
        </w:rPr>
        <w:t xml:space="preserve">Fournir un calendrier d’évaluation des progrès et un résumé de toutes les stipulations imposées au plan d’amélioration du rendement, des conséquences d’efforts insuffisants et de toute préoccupation juridique, comme la confidentialité liée au présent document.   </w:t>
      </w:r>
    </w:p>
    <w:tbl>
      <w:tblPr>
        <w:tblStyle w:val="TableGrid"/>
        <w:tblW w:w="11232"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1232"/>
      </w:tblGrid>
      <w:tr w:rsidRPr="0039096D" w:rsidR="00111C4F" w:rsidTr="00260B07" w14:paraId="0AAC3E52" w14:textId="77777777">
        <w:trPr>
          <w:trHeight w:val="1728"/>
        </w:trPr>
        <w:tc>
          <w:tcPr>
            <w:tcW w:w="11232" w:type="dxa"/>
          </w:tcPr>
          <w:p w:rsidRPr="0039096D" w:rsidR="00111C4F" w:rsidP="00531F82" w:rsidRDefault="00111C4F" w14:paraId="6C654F52" w14:textId="77777777">
            <w:pPr>
              <w:rPr>
                <w:rFonts w:ascii="Century Gothic" w:hAnsi="Century Gothic"/>
                <w:sz w:val="18"/>
              </w:rPr>
            </w:pPr>
          </w:p>
          <w:p w:rsidRPr="0039096D" w:rsidR="00111C4F" w:rsidP="00531F82" w:rsidRDefault="00111C4F" w14:paraId="05A0F38E" w14:textId="77777777">
            <w:pPr>
              <w:rPr>
                <w:rFonts w:ascii="Century Gothic" w:hAnsi="Century Gothic"/>
                <w:sz w:val="18"/>
              </w:rPr>
            </w:pPr>
          </w:p>
        </w:tc>
      </w:tr>
    </w:tbl>
    <w:p w:rsidRPr="0039096D" w:rsidR="005C1013" w:rsidP="005C1013" w:rsidRDefault="005C1013" w14:paraId="0CDF77F4" w14:textId="77777777">
      <w:pPr>
        <w:pStyle w:val="Heading1"/>
        <w:jc w:val="left"/>
        <w:rPr>
          <w:rFonts w:ascii="Century Gothic" w:hAnsi="Century Gothic"/>
          <w:color w:val="44546A" w:themeColor="text2"/>
          <w:sz w:val="16"/>
        </w:rPr>
      </w:pPr>
    </w:p>
    <w:p w:rsidRPr="0039096D" w:rsidR="0045552B" w:rsidP="00E5356E" w:rsidRDefault="00A063B2" w14:paraId="74098CE6" w14:textId="77777777">
      <w:pPr>
        <w:pStyle w:val="Heading1"/>
        <w:bidi w:val="false"/>
        <w:spacing w:line="276" w:lineRule="auto"/>
        <w:jc w:val="left"/>
        <w:rPr>
          <w:rFonts w:ascii="Century Gothic" w:hAnsi="Century Gothic"/>
          <w:color w:val="44546A" w:themeColor="text2"/>
          <w:sz w:val="24"/>
        </w:rPr>
      </w:pPr>
      <w:r w:rsidRPr="0039096D">
        <w:rPr>
          <w:rFonts w:ascii="Century Gothic" w:hAnsi="Century Gothic"/>
          <w:color w:val="44546A" w:themeColor="text2"/>
          <w:sz w:val="24"/>
          <w:lang w:val="fr"/>
        </w:rPr>
        <w:t>SIGNATURES</w:t>
      </w:r>
    </w:p>
    <w:p w:rsidRPr="0039096D" w:rsidR="00435F0A" w:rsidP="00435F0A" w:rsidRDefault="00435F0A" w14:paraId="2D6F5BC7" w14:textId="77777777">
      <w:pPr>
        <w:bidi w:val="false"/>
        <w:spacing w:line="276" w:lineRule="auto"/>
        <w:rPr>
          <w:rFonts w:ascii="Century Gothic" w:hAnsi="Century Gothic"/>
        </w:rPr>
      </w:pPr>
      <w:r w:rsidRPr="0039096D">
        <w:rPr>
          <w:rFonts w:ascii="Century Gothic" w:hAnsi="Century Gothic"/>
          <w:lang w:val="fr"/>
        </w:rPr>
        <w:t xml:space="preserve">Accusé de réception de l’accord et réception du plan.</w:t>
      </w: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39096D" w:rsidR="0045552B" w:rsidTr="00E5356E" w14:paraId="57FD62F8"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bookmarkEnd w:id="18"/>
          <w:p w:rsidRPr="0039096D" w:rsidR="0045552B" w:rsidP="00D675F4" w:rsidRDefault="00A063B2" w14:paraId="24209D76"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fr"/>
              </w:rPr>
              <w:t>NOM DE L’EMPLOYÉ</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45552B" w:rsidP="00D675F4" w:rsidRDefault="00A063B2" w14:paraId="12458C3D"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fr"/>
              </w:rPr>
              <w:t>SIGNATURE DE L’EMPLOYÉ</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45552B" w:rsidP="00D675F4" w:rsidRDefault="00A063B2" w14:paraId="1121C7DF"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fr"/>
              </w:rPr>
              <w:t>DATE</w:t>
            </w:r>
          </w:p>
        </w:tc>
      </w:tr>
      <w:tr w:rsidRPr="0039096D" w:rsidR="0045552B" w:rsidTr="00E5356E" w14:paraId="511F87A5"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2ECA9D56"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2E02AC88"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45552B" w:rsidP="00D675F4" w:rsidRDefault="0045552B" w14:paraId="37A1B167" w14:textId="77777777">
            <w:pPr>
              <w:pStyle w:val="TableText"/>
              <w:rPr>
                <w:rFonts w:ascii="Century Gothic" w:hAnsi="Century Gothic"/>
                <w:color w:val="000000" w:themeColor="text1"/>
                <w:sz w:val="16"/>
              </w:rPr>
            </w:pPr>
          </w:p>
        </w:tc>
      </w:tr>
    </w:tbl>
    <w:p w:rsidRPr="0039096D" w:rsidR="00A063B2" w:rsidP="00A063B2" w:rsidRDefault="00A063B2" w14:paraId="41A3ACDE" w14:textId="77777777">
      <w:pPr>
        <w:spacing w:line="276" w:lineRule="auto"/>
        <w:rPr>
          <w:rFonts w:ascii="Century Gothic" w:hAnsi="Century Gothic"/>
          <w:sz w:val="11"/>
          <w:szCs w:val="18"/>
        </w:rPr>
      </w:pPr>
    </w:p>
    <w:tbl>
      <w:tblPr>
        <w:tblW w:w="4947"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4A0" w:firstRow="1" w:lastRow="0" w:firstColumn="1" w:lastColumn="0" w:noHBand="0" w:noVBand="1"/>
      </w:tblPr>
      <w:tblGrid>
        <w:gridCol w:w="3851"/>
        <w:gridCol w:w="3855"/>
        <w:gridCol w:w="3540"/>
      </w:tblGrid>
      <w:tr w:rsidRPr="0039096D" w:rsidR="00A063B2" w:rsidTr="00E5356E" w14:paraId="66E99159" w14:textId="77777777">
        <w:trPr>
          <w:cantSplit/>
          <w:trHeight w:val="276"/>
          <w:tblHeader/>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3F2B9804"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fr"/>
              </w:rPr>
              <w:t>NOM DU SUPERVISEUR</w:t>
            </w: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0673A35B"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fr"/>
              </w:rPr>
              <w:t>SIGNATURE DU SUPERVISEUR</w:t>
            </w: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D5DCE4" w:themeFill="text2" w:themeFillTint="33"/>
            <w:vAlign w:val="bottom"/>
            <w:hideMark/>
          </w:tcPr>
          <w:p w:rsidRPr="0039096D" w:rsidR="00A063B2" w:rsidP="00F63F7D" w:rsidRDefault="00A063B2" w14:paraId="1D4E7BA1" w14:textId="77777777">
            <w:pPr>
              <w:pStyle w:val="TableHeading"/>
              <w:bidi w:val="false"/>
              <w:jc w:val="center"/>
              <w:rPr>
                <w:rFonts w:ascii="Century Gothic" w:hAnsi="Century Gothic"/>
                <w:color w:val="000000" w:themeColor="text1"/>
                <w:sz w:val="16"/>
              </w:rPr>
            </w:pPr>
            <w:r w:rsidRPr="0039096D">
              <w:rPr>
                <w:rFonts w:ascii="Century Gothic" w:hAnsi="Century Gothic"/>
                <w:color w:val="000000" w:themeColor="text1"/>
                <w:sz w:val="16"/>
                <w:lang w:val="fr"/>
              </w:rPr>
              <w:t>DATE</w:t>
            </w:r>
          </w:p>
        </w:tc>
      </w:tr>
      <w:tr w:rsidRPr="0039096D" w:rsidR="00A063B2" w:rsidTr="00E5356E" w14:paraId="13AB2233" w14:textId="77777777">
        <w:trPr>
          <w:cantSplit/>
          <w:trHeight w:val="576"/>
        </w:trPr>
        <w:tc>
          <w:tcPr>
            <w:tcW w:w="1712"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2979F693" w14:textId="77777777">
            <w:pPr>
              <w:pStyle w:val="TableText"/>
              <w:jc w:val="center"/>
              <w:rPr>
                <w:rFonts w:ascii="Century Gothic" w:hAnsi="Century Gothic"/>
                <w:color w:val="000000" w:themeColor="text1"/>
                <w:sz w:val="16"/>
              </w:rPr>
            </w:pPr>
          </w:p>
        </w:tc>
        <w:tc>
          <w:tcPr>
            <w:tcW w:w="171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46F526D1" w14:textId="77777777">
            <w:pPr>
              <w:pStyle w:val="TableText"/>
              <w:rPr>
                <w:rFonts w:ascii="Century Gothic" w:hAnsi="Century Gothic"/>
                <w:color w:val="000000" w:themeColor="text1"/>
                <w:sz w:val="16"/>
              </w:rPr>
            </w:pPr>
          </w:p>
        </w:tc>
        <w:tc>
          <w:tcPr>
            <w:tcW w:w="1574" w:type="pct"/>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vAlign w:val="center"/>
          </w:tcPr>
          <w:p w:rsidRPr="0039096D" w:rsidR="00A063B2" w:rsidP="00F63F7D" w:rsidRDefault="00A063B2" w14:paraId="45DEE95B" w14:textId="77777777">
            <w:pPr>
              <w:pStyle w:val="TableText"/>
              <w:rPr>
                <w:rFonts w:ascii="Century Gothic" w:hAnsi="Century Gothic"/>
                <w:color w:val="000000" w:themeColor="text1"/>
                <w:sz w:val="16"/>
              </w:rPr>
            </w:pPr>
          </w:p>
        </w:tc>
      </w:tr>
    </w:tbl>
    <w:p w:rsidRPr="0039096D" w:rsidR="005C1013" w:rsidRDefault="005C1013" w14:paraId="274BC5B6" w14:textId="77777777">
      <w:pPr>
        <w:rPr>
          <w:rFonts w:ascii="Century Gothic" w:hAnsi="Century Gothic"/>
        </w:rPr>
      </w:pPr>
    </w:p>
    <w:p w:rsidRPr="0039096D" w:rsidR="00260B07" w:rsidRDefault="00260B07" w14:paraId="20ECA006" w14:textId="77777777">
      <w:pPr>
        <w:rPr>
          <w:rFonts w:ascii="Century Gothic" w:hAnsi="Century Gothic"/>
        </w:rPr>
        <w:sectPr w:rsidRPr="0039096D" w:rsidR="00260B07" w:rsidSect="00EF1754">
          <w:headerReference w:type="even" r:id="rId13"/>
          <w:headerReference w:type="default" r:id="rId14"/>
          <w:footerReference w:type="even" r:id="rId15"/>
          <w:footerReference w:type="default" r:id="rId16"/>
          <w:headerReference w:type="first" r:id="rId17"/>
          <w:footerReference w:type="first" r:id="rId18"/>
          <w:type w:val="continuous"/>
          <w:pgSz w:w="12240" w:h="15840"/>
          <w:pgMar w:top="432" w:right="432" w:bottom="432" w:left="432" w:header="720" w:footer="720" w:gutter="0"/>
          <w:cols w:space="720"/>
          <w:docGrid w:linePitch="360"/>
        </w:sectPr>
      </w:pPr>
    </w:p>
    <w:tbl>
      <w:tblPr>
        <w:tblpPr w:leftFromText="180" w:rightFromText="180" w:vertAnchor="page" w:horzAnchor="margin" w:tblpXSpec="center" w:tblpY="893"/>
        <w:tblW w:w="4874"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1E0" w:firstRow="1" w:lastRow="1" w:firstColumn="1" w:lastColumn="1" w:noHBand="0" w:noVBand="0"/>
      </w:tblPr>
      <w:tblGrid>
        <w:gridCol w:w="2435"/>
        <w:gridCol w:w="2435"/>
        <w:gridCol w:w="2435"/>
        <w:gridCol w:w="1370"/>
        <w:gridCol w:w="1370"/>
        <w:gridCol w:w="2379"/>
        <w:gridCol w:w="2385"/>
      </w:tblGrid>
      <w:tr w:rsidRPr="0039096D" w:rsidR="0039096D" w:rsidTr="0039096D" w14:paraId="065EE833" w14:textId="77777777">
        <w:trPr>
          <w:trHeight w:val="720"/>
        </w:trPr>
        <w:tc>
          <w:tcPr>
            <w:tcW w:w="2398" w:type="dxa"/>
            <w:shd w:val="clear" w:color="auto" w:fill="222A35" w:themeFill="text2" w:themeFillShade="80"/>
            <w:vAlign w:val="center"/>
          </w:tcPr>
          <w:p w:rsidRPr="0039096D" w:rsidR="0039096D" w:rsidP="0039096D" w:rsidRDefault="0039096D" w14:paraId="30C3D5E8"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fr"/>
              </w:rPr>
              <w:t>DOMAINE D’AMÉLIORATION DU RENDEMENT</w:t>
            </w:r>
          </w:p>
        </w:tc>
        <w:tc>
          <w:tcPr>
            <w:tcW w:w="2398" w:type="dxa"/>
            <w:shd w:val="clear" w:color="auto" w:fill="222A35" w:themeFill="text2" w:themeFillShade="80"/>
            <w:vAlign w:val="center"/>
          </w:tcPr>
          <w:p w:rsidRPr="0039096D" w:rsidR="0039096D" w:rsidP="0039096D" w:rsidRDefault="0039096D" w14:paraId="63F1E2F2"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fr"/>
              </w:rPr>
              <w:t>OBJECTIF / RÉSULTAT SOUHAITÉ</w:t>
            </w:r>
          </w:p>
        </w:tc>
        <w:tc>
          <w:tcPr>
            <w:tcW w:w="2399" w:type="dxa"/>
            <w:shd w:val="clear" w:color="auto" w:fill="222A35" w:themeFill="text2" w:themeFillShade="80"/>
            <w:vAlign w:val="center"/>
          </w:tcPr>
          <w:p w:rsidRPr="0039096D" w:rsidR="0039096D" w:rsidP="0039096D" w:rsidRDefault="0039096D" w14:paraId="519C4A8F"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fr"/>
              </w:rPr>
              <w:t>Indicateur de performance clé</w:t>
            </w:r>
          </w:p>
        </w:tc>
        <w:tc>
          <w:tcPr>
            <w:tcW w:w="1350" w:type="dxa"/>
            <w:tcBorders>
              <w:right w:val="dashSmallGap" w:color="BFBFBF" w:themeColor="background1" w:themeShade="BF" w:sz="4" w:space="0"/>
            </w:tcBorders>
            <w:shd w:val="clear" w:color="auto" w:fill="323E4F" w:themeFill="text2" w:themeFillShade="BF"/>
            <w:vAlign w:val="center"/>
          </w:tcPr>
          <w:p w:rsidRPr="0039096D" w:rsidR="0039096D" w:rsidP="0039096D" w:rsidRDefault="0039096D" w14:paraId="73E53852"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fr"/>
              </w:rPr>
              <w:t>DATE DE DÉBUT PRÉVUE</w:t>
            </w:r>
          </w:p>
        </w:tc>
        <w:tc>
          <w:tcPr>
            <w:tcW w:w="1350" w:type="dxa"/>
            <w:tcBorders>
              <w:left w:val="dashSmallGap" w:color="BFBFBF" w:themeColor="background1" w:themeShade="BF" w:sz="4" w:space="0"/>
            </w:tcBorders>
            <w:shd w:val="clear" w:color="auto" w:fill="323E4F" w:themeFill="text2" w:themeFillShade="BF"/>
            <w:vAlign w:val="center"/>
          </w:tcPr>
          <w:p w:rsidRPr="0039096D" w:rsidR="0039096D" w:rsidP="0039096D" w:rsidRDefault="0039096D" w14:paraId="3BAEA2F7"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fr"/>
              </w:rPr>
              <w:t>DATE PRÉVUE DE L’EXAMEN</w:t>
            </w:r>
          </w:p>
        </w:tc>
        <w:tc>
          <w:tcPr>
            <w:tcW w:w="2344" w:type="dxa"/>
            <w:shd w:val="clear" w:color="auto" w:fill="44546A" w:themeFill="text2"/>
            <w:vAlign w:val="center"/>
          </w:tcPr>
          <w:p w:rsidRPr="0039096D" w:rsidR="0039096D" w:rsidP="0039096D" w:rsidRDefault="0039096D" w14:paraId="35AEBD44"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fr"/>
              </w:rPr>
              <w:t>RESSOURCES</w:t>
            </w:r>
          </w:p>
        </w:tc>
        <w:tc>
          <w:tcPr>
            <w:tcW w:w="2350" w:type="dxa"/>
            <w:shd w:val="clear" w:color="auto" w:fill="44546A" w:themeFill="text2"/>
            <w:vAlign w:val="center"/>
          </w:tcPr>
          <w:p w:rsidRPr="0039096D" w:rsidR="0039096D" w:rsidP="0039096D" w:rsidRDefault="0039096D" w14:paraId="0B9FA3E3" w14:textId="77777777">
            <w:pPr>
              <w:bidi w:val="false"/>
              <w:spacing w:before="80" w:after="80" w:line="288" w:lineRule="auto"/>
              <w:jc w:val="center"/>
              <w:rPr>
                <w:rFonts w:ascii="Century Gothic" w:hAnsi="Century Gothic" w:cs="Tahoma"/>
                <w:b/>
                <w:color w:val="FFFFFF"/>
                <w:szCs w:val="18"/>
              </w:rPr>
            </w:pPr>
            <w:r w:rsidRPr="0039096D">
              <w:rPr>
                <w:rFonts w:ascii="Century Gothic" w:hAnsi="Century Gothic" w:cs="Tahoma"/>
                <w:b/>
                <w:color w:val="FFFFFF"/>
                <w:szCs w:val="18"/>
                <w:lang w:val="fr"/>
              </w:rPr>
              <w:t>PROGRÈS</w:t>
            </w:r>
          </w:p>
        </w:tc>
      </w:tr>
      <w:tr w:rsidRPr="0039096D" w:rsidR="0039096D" w:rsidTr="0039096D" w14:paraId="2C5CDE78" w14:textId="77777777">
        <w:trPr>
          <w:trHeight w:val="788"/>
        </w:trPr>
        <w:tc>
          <w:tcPr>
            <w:tcW w:w="2398" w:type="dxa"/>
            <w:vAlign w:val="center"/>
          </w:tcPr>
          <w:p w:rsidRPr="0039096D" w:rsidR="0039096D" w:rsidP="0039096D" w:rsidRDefault="0039096D" w14:paraId="01FEB0DE"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22D3DAF0"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3482FC10"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00CB83F"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30518D6"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15969C51"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4DF78958" w14:textId="77777777">
            <w:pPr>
              <w:spacing w:before="80" w:after="80" w:line="288" w:lineRule="auto"/>
              <w:rPr>
                <w:rFonts w:ascii="Century Gothic" w:hAnsi="Century Gothic" w:cs="Tahoma"/>
                <w:szCs w:val="16"/>
              </w:rPr>
            </w:pPr>
          </w:p>
        </w:tc>
      </w:tr>
      <w:tr w:rsidRPr="0039096D" w:rsidR="0039096D" w:rsidTr="0039096D" w14:paraId="70985EA2" w14:textId="77777777">
        <w:trPr>
          <w:trHeight w:val="788"/>
        </w:trPr>
        <w:tc>
          <w:tcPr>
            <w:tcW w:w="2398" w:type="dxa"/>
            <w:vAlign w:val="center"/>
          </w:tcPr>
          <w:p w:rsidRPr="0039096D" w:rsidR="0039096D" w:rsidP="0039096D" w:rsidRDefault="0039096D" w14:paraId="01CF71D9"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0E4F338E"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F797807"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41FE59D1"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5C88662"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08D8472E"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6C2F6090" w14:textId="77777777">
            <w:pPr>
              <w:spacing w:before="80" w:after="80" w:line="288" w:lineRule="auto"/>
              <w:rPr>
                <w:rFonts w:ascii="Century Gothic" w:hAnsi="Century Gothic" w:cs="Tahoma"/>
                <w:szCs w:val="16"/>
              </w:rPr>
            </w:pPr>
          </w:p>
        </w:tc>
      </w:tr>
      <w:tr w:rsidRPr="0039096D" w:rsidR="0039096D" w:rsidTr="0039096D" w14:paraId="5A4DBB8D" w14:textId="77777777">
        <w:trPr>
          <w:trHeight w:val="788"/>
        </w:trPr>
        <w:tc>
          <w:tcPr>
            <w:tcW w:w="2398" w:type="dxa"/>
            <w:vAlign w:val="center"/>
          </w:tcPr>
          <w:p w:rsidRPr="0039096D" w:rsidR="0039096D" w:rsidP="0039096D" w:rsidRDefault="0039096D" w14:paraId="2073637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05BB9464"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83870BC"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78499CCF"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B119A19"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2D519650"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E003DC0" w14:textId="77777777">
            <w:pPr>
              <w:spacing w:before="80" w:after="80" w:line="288" w:lineRule="auto"/>
              <w:rPr>
                <w:rFonts w:ascii="Century Gothic" w:hAnsi="Century Gothic" w:cs="Tahoma"/>
                <w:szCs w:val="16"/>
              </w:rPr>
            </w:pPr>
          </w:p>
        </w:tc>
      </w:tr>
      <w:tr w:rsidRPr="0039096D" w:rsidR="0039096D" w:rsidTr="0039096D" w14:paraId="18F6657A" w14:textId="77777777">
        <w:trPr>
          <w:trHeight w:val="788"/>
        </w:trPr>
        <w:tc>
          <w:tcPr>
            <w:tcW w:w="2398" w:type="dxa"/>
            <w:vAlign w:val="center"/>
          </w:tcPr>
          <w:p w:rsidRPr="0039096D" w:rsidR="0039096D" w:rsidP="0039096D" w:rsidRDefault="0039096D" w14:paraId="7320F10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51CB8D75"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08FE9B59"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A9A50A4"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7D147CF7"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160B0452"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FB1898B" w14:textId="77777777">
            <w:pPr>
              <w:spacing w:before="80" w:after="80" w:line="288" w:lineRule="auto"/>
              <w:rPr>
                <w:rFonts w:ascii="Century Gothic" w:hAnsi="Century Gothic" w:cs="Tahoma"/>
                <w:szCs w:val="16"/>
              </w:rPr>
            </w:pPr>
          </w:p>
        </w:tc>
      </w:tr>
      <w:tr w:rsidRPr="0039096D" w:rsidR="0039096D" w:rsidTr="0039096D" w14:paraId="00BEA449" w14:textId="77777777">
        <w:trPr>
          <w:trHeight w:val="788"/>
        </w:trPr>
        <w:tc>
          <w:tcPr>
            <w:tcW w:w="2398" w:type="dxa"/>
            <w:vAlign w:val="center"/>
          </w:tcPr>
          <w:p w:rsidRPr="0039096D" w:rsidR="0039096D" w:rsidP="0039096D" w:rsidRDefault="0039096D" w14:paraId="3F9FB3D7"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6CC3139F"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12D4B6C5"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05746EB9"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EC869C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498FB8F6"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9B786E4" w14:textId="77777777">
            <w:pPr>
              <w:spacing w:before="80" w:after="80" w:line="288" w:lineRule="auto"/>
              <w:rPr>
                <w:rFonts w:ascii="Century Gothic" w:hAnsi="Century Gothic" w:cs="Tahoma"/>
                <w:szCs w:val="16"/>
              </w:rPr>
            </w:pPr>
          </w:p>
        </w:tc>
      </w:tr>
      <w:tr w:rsidRPr="0039096D" w:rsidR="0039096D" w:rsidTr="0039096D" w14:paraId="42D29EDC" w14:textId="77777777">
        <w:trPr>
          <w:trHeight w:val="788"/>
        </w:trPr>
        <w:tc>
          <w:tcPr>
            <w:tcW w:w="2398" w:type="dxa"/>
            <w:vAlign w:val="center"/>
          </w:tcPr>
          <w:p w:rsidRPr="0039096D" w:rsidR="0039096D" w:rsidP="0039096D" w:rsidRDefault="0039096D" w14:paraId="2CB134A0"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253CA922"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23313583"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31DEAE9B"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46DD417E"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3126646A"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8E70C61" w14:textId="77777777">
            <w:pPr>
              <w:spacing w:before="80" w:after="80" w:line="288" w:lineRule="auto"/>
              <w:rPr>
                <w:rFonts w:ascii="Century Gothic" w:hAnsi="Century Gothic" w:cs="Tahoma"/>
                <w:szCs w:val="16"/>
              </w:rPr>
            </w:pPr>
          </w:p>
        </w:tc>
      </w:tr>
      <w:tr w:rsidRPr="0039096D" w:rsidR="0039096D" w:rsidTr="0039096D" w14:paraId="33B7D2F0" w14:textId="77777777">
        <w:trPr>
          <w:trHeight w:val="788"/>
        </w:trPr>
        <w:tc>
          <w:tcPr>
            <w:tcW w:w="2398" w:type="dxa"/>
            <w:vAlign w:val="center"/>
          </w:tcPr>
          <w:p w:rsidRPr="0039096D" w:rsidR="0039096D" w:rsidP="0039096D" w:rsidRDefault="0039096D" w14:paraId="25252B8D"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E047A98"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2CDFDFCD"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399995C"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569D28C0"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66312EC8"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07DC911E" w14:textId="77777777">
            <w:pPr>
              <w:spacing w:before="80" w:after="80" w:line="288" w:lineRule="auto"/>
              <w:rPr>
                <w:rFonts w:ascii="Century Gothic" w:hAnsi="Century Gothic" w:cs="Tahoma"/>
                <w:szCs w:val="16"/>
              </w:rPr>
            </w:pPr>
          </w:p>
        </w:tc>
      </w:tr>
      <w:tr w:rsidRPr="0039096D" w:rsidR="0039096D" w:rsidTr="0039096D" w14:paraId="18968D91" w14:textId="77777777">
        <w:trPr>
          <w:trHeight w:val="788"/>
        </w:trPr>
        <w:tc>
          <w:tcPr>
            <w:tcW w:w="2398" w:type="dxa"/>
            <w:vAlign w:val="center"/>
          </w:tcPr>
          <w:p w:rsidRPr="0039096D" w:rsidR="0039096D" w:rsidP="0039096D" w:rsidRDefault="0039096D" w14:paraId="2E240D04"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38142566"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7EB96D0"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405A4D2"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0790DE7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5BB41EDA"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281068F0" w14:textId="77777777">
            <w:pPr>
              <w:spacing w:before="80" w:after="80" w:line="288" w:lineRule="auto"/>
              <w:rPr>
                <w:rFonts w:ascii="Century Gothic" w:hAnsi="Century Gothic" w:cs="Tahoma"/>
                <w:szCs w:val="16"/>
              </w:rPr>
            </w:pPr>
          </w:p>
        </w:tc>
      </w:tr>
      <w:tr w:rsidRPr="0039096D" w:rsidR="0039096D" w:rsidTr="0039096D" w14:paraId="7961333C" w14:textId="77777777">
        <w:trPr>
          <w:trHeight w:val="788"/>
        </w:trPr>
        <w:tc>
          <w:tcPr>
            <w:tcW w:w="2398" w:type="dxa"/>
            <w:vAlign w:val="center"/>
          </w:tcPr>
          <w:p w:rsidRPr="0039096D" w:rsidR="0039096D" w:rsidP="0039096D" w:rsidRDefault="0039096D" w14:paraId="62C1A700"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3A309519"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4D4C1B6"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11856F5"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DCCC7F3"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741F9209"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7A325E86" w14:textId="77777777">
            <w:pPr>
              <w:spacing w:before="80" w:after="80" w:line="288" w:lineRule="auto"/>
              <w:rPr>
                <w:rFonts w:ascii="Century Gothic" w:hAnsi="Century Gothic" w:cs="Tahoma"/>
                <w:szCs w:val="16"/>
              </w:rPr>
            </w:pPr>
          </w:p>
        </w:tc>
      </w:tr>
      <w:tr w:rsidRPr="0039096D" w:rsidR="0039096D" w:rsidTr="0039096D" w14:paraId="35925A42" w14:textId="77777777">
        <w:trPr>
          <w:trHeight w:val="788"/>
        </w:trPr>
        <w:tc>
          <w:tcPr>
            <w:tcW w:w="2398" w:type="dxa"/>
            <w:vAlign w:val="center"/>
          </w:tcPr>
          <w:p w:rsidRPr="0039096D" w:rsidR="0039096D" w:rsidP="0039096D" w:rsidRDefault="0039096D" w14:paraId="20F78F0B"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5437516B"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693B4717"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222339AA"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3C67EF59"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7A55F2D5"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4E51DCD9" w14:textId="77777777">
            <w:pPr>
              <w:spacing w:before="80" w:after="80" w:line="288" w:lineRule="auto"/>
              <w:rPr>
                <w:rFonts w:ascii="Century Gothic" w:hAnsi="Century Gothic" w:cs="Tahoma"/>
                <w:szCs w:val="16"/>
              </w:rPr>
            </w:pPr>
          </w:p>
        </w:tc>
      </w:tr>
      <w:tr w:rsidRPr="0039096D" w:rsidR="0039096D" w:rsidTr="0039096D" w14:paraId="269FE0C0" w14:textId="77777777">
        <w:trPr>
          <w:trHeight w:val="788"/>
        </w:trPr>
        <w:tc>
          <w:tcPr>
            <w:tcW w:w="2398" w:type="dxa"/>
            <w:vAlign w:val="center"/>
          </w:tcPr>
          <w:p w:rsidRPr="0039096D" w:rsidR="0039096D" w:rsidP="0039096D" w:rsidRDefault="0039096D" w14:paraId="4A9D5F42"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25C332F"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76243B22"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66FD75DE"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49FC2DB"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2003130B"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0FE4B6A" w14:textId="77777777">
            <w:pPr>
              <w:spacing w:before="80" w:after="80" w:line="288" w:lineRule="auto"/>
              <w:rPr>
                <w:rFonts w:ascii="Century Gothic" w:hAnsi="Century Gothic" w:cs="Tahoma"/>
                <w:szCs w:val="16"/>
              </w:rPr>
            </w:pPr>
          </w:p>
        </w:tc>
      </w:tr>
      <w:tr w:rsidRPr="0039096D" w:rsidR="0039096D" w:rsidTr="0039096D" w14:paraId="14D9452C" w14:textId="77777777">
        <w:trPr>
          <w:trHeight w:val="788"/>
        </w:trPr>
        <w:tc>
          <w:tcPr>
            <w:tcW w:w="2398" w:type="dxa"/>
            <w:vAlign w:val="center"/>
          </w:tcPr>
          <w:p w:rsidRPr="0039096D" w:rsidR="0039096D" w:rsidP="0039096D" w:rsidRDefault="0039096D" w14:paraId="5E7DE4EA" w14:textId="77777777">
            <w:pPr>
              <w:spacing w:before="80" w:after="80" w:line="288" w:lineRule="auto"/>
              <w:rPr>
                <w:rFonts w:ascii="Century Gothic" w:hAnsi="Century Gothic" w:cs="Tahoma"/>
                <w:b/>
                <w:szCs w:val="16"/>
              </w:rPr>
            </w:pPr>
          </w:p>
        </w:tc>
        <w:tc>
          <w:tcPr>
            <w:tcW w:w="2398" w:type="dxa"/>
            <w:vAlign w:val="center"/>
          </w:tcPr>
          <w:p w:rsidRPr="0039096D" w:rsidR="0039096D" w:rsidP="0039096D" w:rsidRDefault="0039096D" w14:paraId="1EC3C392" w14:textId="77777777">
            <w:pPr>
              <w:spacing w:before="80" w:after="80" w:line="288" w:lineRule="auto"/>
              <w:rPr>
                <w:rFonts w:ascii="Century Gothic" w:hAnsi="Century Gothic" w:cs="Tahoma"/>
                <w:szCs w:val="16"/>
              </w:rPr>
            </w:pPr>
          </w:p>
        </w:tc>
        <w:tc>
          <w:tcPr>
            <w:tcW w:w="2399" w:type="dxa"/>
            <w:vAlign w:val="center"/>
          </w:tcPr>
          <w:p w:rsidRPr="0039096D" w:rsidR="0039096D" w:rsidP="0039096D" w:rsidRDefault="0039096D" w14:paraId="5732745B" w14:textId="77777777">
            <w:pPr>
              <w:spacing w:before="80" w:after="80" w:line="288" w:lineRule="auto"/>
              <w:rPr>
                <w:rFonts w:ascii="Century Gothic" w:hAnsi="Century Gothic" w:cs="Tahoma"/>
                <w:szCs w:val="16"/>
              </w:rPr>
            </w:pPr>
          </w:p>
        </w:tc>
        <w:tc>
          <w:tcPr>
            <w:tcW w:w="1350" w:type="dxa"/>
            <w:tcBorders>
              <w:right w:val="dashSmallGap" w:color="BFBFBF" w:themeColor="background1" w:themeShade="BF" w:sz="4" w:space="0"/>
            </w:tcBorders>
            <w:shd w:val="clear" w:color="auto" w:fill="F2F2F2" w:themeFill="background1" w:themeFillShade="F2"/>
            <w:vAlign w:val="center"/>
          </w:tcPr>
          <w:p w:rsidRPr="0039096D" w:rsidR="0039096D" w:rsidP="0039096D" w:rsidRDefault="0039096D" w14:paraId="45A6A95D" w14:textId="77777777">
            <w:pPr>
              <w:spacing w:before="80" w:after="80" w:line="288" w:lineRule="auto"/>
              <w:jc w:val="center"/>
              <w:rPr>
                <w:rFonts w:ascii="Century Gothic" w:hAnsi="Century Gothic" w:cs="Tahoma"/>
                <w:szCs w:val="16"/>
              </w:rPr>
            </w:pPr>
          </w:p>
        </w:tc>
        <w:tc>
          <w:tcPr>
            <w:tcW w:w="1350" w:type="dxa"/>
            <w:tcBorders>
              <w:left w:val="dashSmallGap" w:color="BFBFBF" w:themeColor="background1" w:themeShade="BF" w:sz="4" w:space="0"/>
            </w:tcBorders>
            <w:shd w:val="clear" w:color="auto" w:fill="F2F2F2" w:themeFill="background1" w:themeFillShade="F2"/>
            <w:vAlign w:val="center"/>
          </w:tcPr>
          <w:p w:rsidRPr="0039096D" w:rsidR="0039096D" w:rsidP="0039096D" w:rsidRDefault="0039096D" w14:paraId="25BC3A9D" w14:textId="77777777">
            <w:pPr>
              <w:spacing w:before="80" w:after="80" w:line="288" w:lineRule="auto"/>
              <w:jc w:val="center"/>
              <w:rPr>
                <w:rFonts w:ascii="Century Gothic" w:hAnsi="Century Gothic" w:cs="Tahoma"/>
                <w:szCs w:val="16"/>
              </w:rPr>
            </w:pPr>
          </w:p>
        </w:tc>
        <w:tc>
          <w:tcPr>
            <w:tcW w:w="2344" w:type="dxa"/>
            <w:shd w:val="clear" w:color="auto" w:fill="D5DCE4" w:themeFill="text2" w:themeFillTint="33"/>
            <w:vAlign w:val="center"/>
          </w:tcPr>
          <w:p w:rsidRPr="0039096D" w:rsidR="0039096D" w:rsidP="0039096D" w:rsidRDefault="0039096D" w14:paraId="41216D1B" w14:textId="77777777">
            <w:pPr>
              <w:spacing w:before="80" w:after="80" w:line="288" w:lineRule="auto"/>
              <w:rPr>
                <w:rFonts w:ascii="Century Gothic" w:hAnsi="Century Gothic" w:cs="Tahoma"/>
                <w:szCs w:val="16"/>
              </w:rPr>
            </w:pPr>
          </w:p>
        </w:tc>
        <w:tc>
          <w:tcPr>
            <w:tcW w:w="2350" w:type="dxa"/>
            <w:shd w:val="clear" w:color="auto" w:fill="D5DCE4" w:themeFill="text2" w:themeFillTint="33"/>
            <w:vAlign w:val="center"/>
          </w:tcPr>
          <w:p w:rsidRPr="0039096D" w:rsidR="0039096D" w:rsidP="0039096D" w:rsidRDefault="0039096D" w14:paraId="3A637701" w14:textId="77777777">
            <w:pPr>
              <w:spacing w:before="80" w:after="80" w:line="288" w:lineRule="auto"/>
              <w:rPr>
                <w:rFonts w:ascii="Century Gothic" w:hAnsi="Century Gothic" w:cs="Tahoma"/>
                <w:szCs w:val="16"/>
              </w:rPr>
            </w:pPr>
          </w:p>
        </w:tc>
      </w:tr>
    </w:tbl>
    <w:p w:rsidRPr="0039096D" w:rsidR="0039096D" w:rsidP="0039096D" w:rsidRDefault="0039096D" w14:paraId="6E3F5A5C" w14:textId="77777777">
      <w:pPr>
        <w:bidi w:val="false"/>
        <w:ind w:left="180"/>
        <w:rPr>
          <w:rFonts w:ascii="Century Gothic" w:hAnsi="Century Gothic"/>
          <w:b/>
          <w:color w:val="44546A" w:themeColor="text2"/>
          <w:sz w:val="24"/>
        </w:rPr>
      </w:pPr>
      <w:r w:rsidRPr="0039096D">
        <w:rPr>
          <w:rFonts w:ascii="Century Gothic" w:hAnsi="Century Gothic" w:cs="Arial"/>
          <w:b/>
          <w:color w:val="44546A" w:themeColor="text2"/>
          <w:sz w:val="24"/>
          <w:shd w:val="clear" w:color="auto" w:fill="FFFFFF"/>
          <w:lang w:val="fr"/>
        </w:rPr>
        <w:t>MODÈLE DE PIP DE VENTE AXÉ SUR LE CLIENT</w:t>
      </w:r>
    </w:p>
    <w:p w:rsidRPr="0039096D" w:rsidR="00260B07" w:rsidRDefault="00260B07" w14:paraId="0F7A702A" w14:textId="77777777">
      <w:pPr>
        <w:rPr>
          <w:rFonts w:ascii="Century Gothic" w:hAnsi="Century Gothic"/>
        </w:rPr>
      </w:pPr>
      <w:r w:rsidRPr="0039096D">
        <w:rPr>
          <w:rFonts w:ascii="Century Gothic" w:hAnsi="Century Gothic"/>
        </w:rPr>
        <w:br w:type="page"/>
      </w:r>
    </w:p>
    <w:p w:rsidRPr="0039096D" w:rsidR="00260B07" w:rsidP="006B5ECE" w:rsidRDefault="00260B07" w14:paraId="672DAEBB" w14:textId="77777777">
      <w:pPr>
        <w:rPr>
          <w:rFonts w:ascii="Century Gothic" w:hAnsi="Century Gothic"/>
        </w:rPr>
        <w:sectPr w:rsidRPr="0039096D" w:rsidR="00260B07" w:rsidSect="00260B07">
          <w:type w:val="continuous"/>
          <w:pgSz w:w="15840" w:h="12240" w:orient="landscape"/>
          <w:pgMar w:top="432" w:right="432" w:bottom="432" w:left="432" w:header="720" w:footer="720" w:gutter="0"/>
          <w:cols w:space="720"/>
          <w:docGrid w:linePitch="360"/>
        </w:sectPr>
      </w:pPr>
    </w:p>
    <w:p w:rsidRPr="0039096D" w:rsidR="006B5ECE" w:rsidP="006B5ECE" w:rsidRDefault="006B5ECE" w14:paraId="5E9533F8" w14:textId="77777777">
      <w:pPr>
        <w:rPr>
          <w:rFonts w:ascii="Century Gothic" w:hAnsi="Century Gothic"/>
        </w:rPr>
      </w:pPr>
    </w:p>
    <w:p w:rsidRPr="0039096D" w:rsidR="00FF51C2" w:rsidP="00FF51C2" w:rsidRDefault="00FF51C2" w14:paraId="1CF78A7C" w14:textId="77777777">
      <w:pPr>
        <w:rPr>
          <w:rFonts w:ascii="Century Gothic" w:hAnsi="Century Gothic" w:cs="Arial"/>
          <w:b/>
          <w:noProof/>
          <w:color w:val="808080" w:themeColor="background1" w:themeShade="80"/>
          <w:szCs w:val="36"/>
        </w:rPr>
      </w:pPr>
    </w:p>
    <w:tbl>
      <w:tblPr>
        <w:tblStyle w:val="TableGrid"/>
        <w:tblW w:w="1099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997"/>
      </w:tblGrid>
      <w:tr w:rsidRPr="0039096D" w:rsidR="00FF51C2" w:rsidTr="00E5356E" w14:paraId="74EDD89A" w14:textId="77777777">
        <w:trPr>
          <w:trHeight w:val="2646"/>
        </w:trPr>
        <w:tc>
          <w:tcPr>
            <w:tcW w:w="10997" w:type="dxa"/>
          </w:tcPr>
          <w:p w:rsidRPr="0039096D" w:rsidR="00FF51C2" w:rsidP="00531F82" w:rsidRDefault="00FF51C2" w14:paraId="5F888545" w14:textId="77777777">
            <w:pPr>
              <w:bidi w:val="false"/>
              <w:jc w:val="center"/>
              <w:rPr>
                <w:rFonts w:ascii="Century Gothic" w:hAnsi="Century Gothic" w:cs="Arial"/>
                <w:b/>
                <w:sz w:val="20"/>
                <w:szCs w:val="20"/>
              </w:rPr>
            </w:pPr>
            <w:r w:rsidRPr="0039096D">
              <w:rPr>
                <w:rFonts w:ascii="Century Gothic" w:hAnsi="Century Gothic" w:cs="Arial"/>
                <w:b/>
                <w:sz w:val="20"/>
                <w:szCs w:val="20"/>
                <w:lang w:val="fr"/>
              </w:rPr>
              <w:t>DÉMENTI</w:t>
            </w:r>
          </w:p>
          <w:p w:rsidRPr="0039096D" w:rsidR="00FF51C2" w:rsidP="00531F82" w:rsidRDefault="00FF51C2" w14:paraId="136D9A2F" w14:textId="77777777">
            <w:pPr>
              <w:rPr>
                <w:rFonts w:ascii="Century Gothic" w:hAnsi="Century Gothic" w:cs="Arial"/>
                <w:szCs w:val="20"/>
              </w:rPr>
            </w:pPr>
          </w:p>
          <w:p w:rsidRPr="0039096D" w:rsidR="00FF51C2" w:rsidP="00531F82" w:rsidRDefault="00FF51C2" w14:paraId="6EC0C90D" w14:textId="77777777">
            <w:pPr>
              <w:bidi w:val="false"/>
              <w:rPr>
                <w:rFonts w:ascii="Century Gothic" w:hAnsi="Century Gothic" w:cs="Arial"/>
                <w:sz w:val="20"/>
                <w:szCs w:val="20"/>
              </w:rPr>
            </w:pPr>
            <w:r w:rsidRPr="0039096D">
              <w:rPr>
                <w:rFonts w:ascii="Century Gothic" w:hAnsi="Century Gothic" w:cs="Arial"/>
                <w:sz w:val="22"/>
                <w:szCs w:val="20"/>
                <w:lang w:val="fr"/>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39096D" w:rsidR="006B5ECE" w:rsidP="00D022DF" w:rsidRDefault="006B5ECE" w14:paraId="639B86E7" w14:textId="77777777">
      <w:pPr>
        <w:rPr>
          <w:rFonts w:ascii="Century Gothic" w:hAnsi="Century Gothic"/>
          <w:b/>
          <w:color w:val="A6A6A6" w:themeColor="background1" w:themeShade="A6"/>
          <w:sz w:val="32"/>
          <w:szCs w:val="44"/>
        </w:rPr>
      </w:pPr>
    </w:p>
    <w:sectPr w:rsidRPr="0039096D" w:rsidR="006B5ECE" w:rsidSect="00260B07">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CCF66" w14:textId="77777777" w:rsidR="00A50678" w:rsidRDefault="00A50678" w:rsidP="00A50678">
      <w:r>
        <w:separator/>
      </w:r>
    </w:p>
  </w:endnote>
  <w:endnote w:type="continuationSeparator" w:id="0">
    <w:p w14:paraId="2C0135A4" w14:textId="77777777" w:rsidR="00A50678" w:rsidRDefault="00A50678" w:rsidP="00A50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9B9F" w14:textId="77777777" w:rsidR="00A50678" w:rsidRDefault="00A50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D107" w14:textId="77777777" w:rsidR="00A50678" w:rsidRDefault="00A50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6467" w14:textId="77777777" w:rsidR="00A50678" w:rsidRDefault="00A5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7018" w14:textId="77777777" w:rsidR="00A50678" w:rsidRDefault="00A50678" w:rsidP="00A50678">
      <w:r>
        <w:separator/>
      </w:r>
    </w:p>
  </w:footnote>
  <w:footnote w:type="continuationSeparator" w:id="0">
    <w:p w14:paraId="005A500E" w14:textId="77777777" w:rsidR="00A50678" w:rsidRDefault="00A50678" w:rsidP="00A50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44760" w14:textId="77777777" w:rsidR="00A50678" w:rsidRDefault="00A50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65CA" w14:textId="77777777" w:rsidR="00A50678" w:rsidRDefault="00A50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F2D73" w14:textId="77777777" w:rsidR="00A50678" w:rsidRDefault="00A50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1"/>
  </w:num>
  <w:num w:numId="15">
    <w:abstractNumId w:val="10"/>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US" w:vendorID="64" w:dllVersion="6"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678"/>
    <w:rsid w:val="00031AF7"/>
    <w:rsid w:val="000B3AA5"/>
    <w:rsid w:val="000D5F7F"/>
    <w:rsid w:val="000D7173"/>
    <w:rsid w:val="000E101B"/>
    <w:rsid w:val="000E7AF5"/>
    <w:rsid w:val="00107BEB"/>
    <w:rsid w:val="00111C4F"/>
    <w:rsid w:val="00121D51"/>
    <w:rsid w:val="001472A1"/>
    <w:rsid w:val="001962A6"/>
    <w:rsid w:val="002507EE"/>
    <w:rsid w:val="00260B07"/>
    <w:rsid w:val="002A45FC"/>
    <w:rsid w:val="002E4407"/>
    <w:rsid w:val="002F2C0D"/>
    <w:rsid w:val="002F39CD"/>
    <w:rsid w:val="00303C60"/>
    <w:rsid w:val="0036595F"/>
    <w:rsid w:val="003758D7"/>
    <w:rsid w:val="0039096D"/>
    <w:rsid w:val="00394B8A"/>
    <w:rsid w:val="003D28EE"/>
    <w:rsid w:val="003F787D"/>
    <w:rsid w:val="003F7F18"/>
    <w:rsid w:val="00422668"/>
    <w:rsid w:val="00435F0A"/>
    <w:rsid w:val="0045552B"/>
    <w:rsid w:val="00482909"/>
    <w:rsid w:val="00492BF1"/>
    <w:rsid w:val="00493BCE"/>
    <w:rsid w:val="004952F9"/>
    <w:rsid w:val="004B4C32"/>
    <w:rsid w:val="004D59AF"/>
    <w:rsid w:val="004E7C78"/>
    <w:rsid w:val="00531F82"/>
    <w:rsid w:val="00547183"/>
    <w:rsid w:val="00557C38"/>
    <w:rsid w:val="005A2BD6"/>
    <w:rsid w:val="005B7C30"/>
    <w:rsid w:val="005C1013"/>
    <w:rsid w:val="005F5ABE"/>
    <w:rsid w:val="006520CD"/>
    <w:rsid w:val="006B5ECE"/>
    <w:rsid w:val="006B6267"/>
    <w:rsid w:val="006C1052"/>
    <w:rsid w:val="006C66DE"/>
    <w:rsid w:val="006D6888"/>
    <w:rsid w:val="00714325"/>
    <w:rsid w:val="00756B3B"/>
    <w:rsid w:val="00774101"/>
    <w:rsid w:val="0078197E"/>
    <w:rsid w:val="007F08AA"/>
    <w:rsid w:val="0081690B"/>
    <w:rsid w:val="00825428"/>
    <w:rsid w:val="008350B3"/>
    <w:rsid w:val="00857FF1"/>
    <w:rsid w:val="00863730"/>
    <w:rsid w:val="008F0F82"/>
    <w:rsid w:val="008F77C7"/>
    <w:rsid w:val="009152A8"/>
    <w:rsid w:val="00942BD8"/>
    <w:rsid w:val="009B6C45"/>
    <w:rsid w:val="009C2E35"/>
    <w:rsid w:val="009C4A98"/>
    <w:rsid w:val="009C6682"/>
    <w:rsid w:val="009E31FD"/>
    <w:rsid w:val="009E71D3"/>
    <w:rsid w:val="00A063B2"/>
    <w:rsid w:val="00A06691"/>
    <w:rsid w:val="00A12C16"/>
    <w:rsid w:val="00A2037C"/>
    <w:rsid w:val="00A50678"/>
    <w:rsid w:val="00A6738D"/>
    <w:rsid w:val="00A95536"/>
    <w:rsid w:val="00AB1F2A"/>
    <w:rsid w:val="00AE1A89"/>
    <w:rsid w:val="00B8500C"/>
    <w:rsid w:val="00BC38F6"/>
    <w:rsid w:val="00BC391E"/>
    <w:rsid w:val="00BC7F9D"/>
    <w:rsid w:val="00C12C0B"/>
    <w:rsid w:val="00C24013"/>
    <w:rsid w:val="00CA2CD6"/>
    <w:rsid w:val="00CB4DF0"/>
    <w:rsid w:val="00CB7FA5"/>
    <w:rsid w:val="00D022DF"/>
    <w:rsid w:val="00D2644E"/>
    <w:rsid w:val="00D26580"/>
    <w:rsid w:val="00D660EC"/>
    <w:rsid w:val="00D675F4"/>
    <w:rsid w:val="00D80FA9"/>
    <w:rsid w:val="00D82ADF"/>
    <w:rsid w:val="00D90B36"/>
    <w:rsid w:val="00DB1AE1"/>
    <w:rsid w:val="00E01DEB"/>
    <w:rsid w:val="00E05DEB"/>
    <w:rsid w:val="00E5356E"/>
    <w:rsid w:val="00E62BF6"/>
    <w:rsid w:val="00E8348B"/>
    <w:rsid w:val="00E85804"/>
    <w:rsid w:val="00EB23F8"/>
    <w:rsid w:val="00EF1754"/>
    <w:rsid w:val="00EF43A9"/>
    <w:rsid w:val="00F85E87"/>
    <w:rsid w:val="00F90516"/>
    <w:rsid w:val="00FB4C7E"/>
    <w:rsid w:val="00FC567B"/>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1BD85"/>
  <w15:docId w15:val="{B4BBAA19-76F8-40C1-BC46-FBEC466B2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B8500C"/>
    <w:pPr>
      <w:jc w:val="center"/>
      <w:outlineLvl w:val="0"/>
    </w:pPr>
    <w:rPr>
      <w:rFonts w:asciiTheme="majorHAnsi"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 w:val="28"/>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A50678"/>
    <w:pPr>
      <w:tabs>
        <w:tab w:val="center" w:pos="4680"/>
        <w:tab w:val="right" w:pos="9360"/>
      </w:tabs>
    </w:pPr>
  </w:style>
  <w:style w:type="character" w:customStyle="1" w:styleId="HeaderChar">
    <w:name w:val="Header Char"/>
    <w:basedOn w:val="DefaultParagraphFont"/>
    <w:link w:val="Header"/>
    <w:rsid w:val="00A50678"/>
    <w:rPr>
      <w:rFonts w:asciiTheme="minorHAnsi" w:hAnsiTheme="minorHAnsi"/>
      <w:sz w:val="16"/>
      <w:szCs w:val="24"/>
    </w:rPr>
  </w:style>
  <w:style w:type="paragraph" w:styleId="Footer">
    <w:name w:val="footer"/>
    <w:basedOn w:val="Normal"/>
    <w:link w:val="FooterChar"/>
    <w:unhideWhenUsed/>
    <w:rsid w:val="00A50678"/>
    <w:pPr>
      <w:tabs>
        <w:tab w:val="center" w:pos="4680"/>
        <w:tab w:val="right" w:pos="9360"/>
      </w:tabs>
    </w:pPr>
  </w:style>
  <w:style w:type="character" w:customStyle="1" w:styleId="FooterChar">
    <w:name w:val="Footer Char"/>
    <w:basedOn w:val="DefaultParagraphFont"/>
    <w:link w:val="Footer"/>
    <w:rsid w:val="00A50678"/>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1576272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120&amp;utm_language=FR&amp;utm_source=integrated+content&amp;utm_campaign=/performance-improvement-plan-templates&amp;utm_medium=ic+sales+performance+improvement+plan+17120+word+fr&amp;lpa=ic+sales+performance+improvement+plan+17120+word+fr&amp;lx=aYf7K2kMaKALvWovhVtmDg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85FDA41-0E8D-4701-A2AF-1ABB72454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73613ef5365fd720d8856f67956c46be</Template>
  <TotalTime>0</TotalTime>
  <Pages>2</Pages>
  <Words>255</Words>
  <Characters>1455</Characters>
  <Application>Microsoft Office Word</Application>
  <DocSecurity>4</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Bill of lading</vt:lpstr>
      <vt:lpstr>Bill of lading</vt:lpstr>
    </vt:vector>
  </TitlesOfParts>
  <Company>Microsoft Corporation</Company>
  <LinksUpToDate>false</LinksUpToDate>
  <CharactersWithSpaces>1707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Connaissement</dc:title>
  <dc:creator>ragaz</dc:creator>
  <lastModifiedBy>word</lastModifiedBy>
  <revision>2</revision>
  <lastPrinted>2018-04-15T17:50:00.0000000Z</lastPrinted>
  <dcterms:created xsi:type="dcterms:W3CDTF">2021-05-06T15:19:00.0000000Z</dcterms:created>
  <dcterms:modified xsi:type="dcterms:W3CDTF">2021-05-06T15:19:00.0000000Z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