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0CD" w:rsidR="00BC7F9D" w:rsidP="00303C60" w:rsidRDefault="00EF1754" w14:paraId="2836F8A6"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GoBack" w:id="3"/>
      <w:bookmarkEnd w:id="3"/>
      <w:r w:rsidRPr="006520CD">
        <w:rPr>
          <w:rFonts w:ascii="Century Gothic" w:hAnsi="Century Gothic" w:cs="Arial"/>
          <w:noProof/>
          <w:color w:val="808080" w:themeColor="background1" w:themeShade="80"/>
          <w:lang w:val="fr"/>
        </w:rPr>
        <w:drawing>
          <wp:anchor distT="0" distB="0" distL="114300" distR="114300" simplePos="0" relativeHeight="251658752" behindDoc="1" locked="0" layoutInCell="1" allowOverlap="1" wp14:editId="7249AD9B" wp14:anchorId="4FA11905">
            <wp:simplePos x="0" y="0"/>
            <wp:positionH relativeFrom="column">
              <wp:posOffset>4742180</wp:posOffset>
            </wp:positionH>
            <wp:positionV relativeFrom="paragraph">
              <wp:posOffset>-96520</wp:posOffset>
            </wp:positionV>
            <wp:extent cx="2607310" cy="516031"/>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310" cy="5160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6520CD" w:rsidR="00FC567B">
        <w:rPr>
          <w:rFonts w:ascii="Century Gothic" w:hAnsi="Century Gothic"/>
          <w:b/>
          <w:color w:val="808080" w:themeColor="background1" w:themeShade="80"/>
          <w:sz w:val="36"/>
          <w:szCs w:val="44"/>
          <w:lang w:val="fr"/>
        </w:rPr>
        <w:t xml:space="preserve">NOTE DE SERVICE DU PLAN D'AMÉLIORATION DU RENDEMENT</w:t>
      </w:r>
    </w:p>
    <w:p w:rsidRPr="006520CD" w:rsidR="003F7F18" w:rsidP="00303C60" w:rsidRDefault="003F7F18" w14:paraId="5FEDB106" w14:textId="77777777">
      <w:pPr>
        <w:outlineLvl w:val="0"/>
        <w:rPr>
          <w:rFonts w:ascii="Century Gothic" w:hAnsi="Century Gothic"/>
          <w:sz w:val="13"/>
        </w:rPr>
      </w:pPr>
    </w:p>
    <w:tbl>
      <w:tblPr>
        <w:tblW w:w="11250" w:type="dxa"/>
        <w:tblInd w:w="-5" w:type="dxa"/>
        <w:tblLook w:val="04A0" w:firstRow="1" w:lastRow="0" w:firstColumn="1" w:lastColumn="0" w:noHBand="0" w:noVBand="1"/>
      </w:tblPr>
      <w:tblGrid>
        <w:gridCol w:w="1135"/>
        <w:gridCol w:w="3039"/>
        <w:gridCol w:w="1222"/>
        <w:gridCol w:w="3018"/>
        <w:gridCol w:w="1004"/>
        <w:gridCol w:w="1832"/>
      </w:tblGrid>
      <w:tr w:rsidRPr="006520CD" w:rsidR="00FC567B" w:rsidTr="00E5356E" w14:paraId="02BB456F" w14:textId="77777777">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6520CD" w:rsidR="00FC567B" w:rsidP="00756B3B" w:rsidRDefault="00FC567B" w14:paraId="3CAD2047" w14:textId="77777777">
            <w:pPr>
              <w:bidi w:val="false"/>
              <w:rPr>
                <w:rFonts w:ascii="Century Gothic" w:hAnsi="Century Gothic"/>
                <w:b/>
                <w:bCs/>
                <w:color w:val="FFFFFF"/>
                <w:szCs w:val="18"/>
              </w:rPr>
            </w:pPr>
            <w:r w:rsidRPr="006520CD">
              <w:rPr>
                <w:rFonts w:ascii="Century Gothic" w:hAnsi="Century Gothic"/>
                <w:b/>
                <w:color w:val="FFFFFF"/>
                <w:szCs w:val="18"/>
                <w:lang w:val="fr"/>
              </w:rPr>
              <w:t>NOM DE L'EMPLOYÉ</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14:paraId="58BC0940" w14:textId="77777777">
            <w:pP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6520CD" w:rsidR="00FC567B" w:rsidP="00756B3B" w:rsidRDefault="00FC567B" w14:paraId="40BBC4B3" w14:textId="77777777">
            <w:pPr>
              <w:bidi w:val="false"/>
              <w:rPr>
                <w:rFonts w:ascii="Century Gothic" w:hAnsi="Century Gothic"/>
                <w:b/>
                <w:color w:val="FFFFFF" w:themeColor="background1"/>
                <w:szCs w:val="18"/>
              </w:rPr>
            </w:pPr>
            <w:r w:rsidRPr="006520CD">
              <w:rPr>
                <w:rFonts w:ascii="Century Gothic" w:hAnsi="Century Gothic"/>
                <w:b/>
                <w:color w:val="FFFFFF" w:themeColor="background1"/>
                <w:szCs w:val="18"/>
                <w:lang w:val="fr"/>
              </w:rPr>
              <w:t>RÔLE / TITRE</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6520CD" w:rsidR="00FC567B" w:rsidP="00756B3B" w:rsidRDefault="00FC567B" w14:paraId="7E75E8CE" w14:textId="77777777">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6520CD" w:rsidR="00FC567B" w:rsidP="00756B3B" w:rsidRDefault="00FC567B" w14:paraId="0C71289D" w14:textId="77777777">
            <w:pPr>
              <w:bidi w:val="false"/>
              <w:rPr>
                <w:rFonts w:ascii="Century Gothic" w:hAnsi="Century Gothic"/>
                <w:b/>
                <w:bCs/>
                <w:color w:val="FFFFFF"/>
                <w:szCs w:val="18"/>
              </w:rPr>
            </w:pPr>
            <w:r w:rsidRPr="006520CD">
              <w:rPr>
                <w:rFonts w:ascii="Century Gothic" w:hAnsi="Century Gothic"/>
                <w:b/>
                <w:color w:val="FFFFFF"/>
                <w:szCs w:val="18"/>
                <w:lang w:val="fr"/>
              </w:rPr>
              <w:t>ID DE L'EMPLOYÉ</w:t>
            </w:r>
          </w:p>
        </w:tc>
        <w:tc>
          <w:tcPr>
            <w:tcW w:w="183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14:paraId="6C2FD996" w14:textId="77777777">
            <w:pPr>
              <w:rPr>
                <w:rFonts w:ascii="Century Gothic" w:hAnsi="Century Gothic"/>
                <w:color w:val="000000"/>
                <w:szCs w:val="18"/>
              </w:rPr>
            </w:pPr>
            <w:r w:rsidRPr="006520CD">
              <w:rPr>
                <w:rFonts w:ascii="Century Gothic" w:hAnsi="Century Gothic"/>
                <w:color w:val="000000"/>
                <w:szCs w:val="18"/>
              </w:rPr>
              <w:t xml:space="preserve"> </w:t>
            </w:r>
          </w:p>
        </w:tc>
      </w:tr>
      <w:tr w:rsidRPr="006520CD" w:rsidR="00756B3B" w:rsidTr="00E5356E" w14:paraId="798DE121" w14:textId="77777777">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6520CD" w:rsidR="00756B3B" w:rsidP="00756B3B" w:rsidRDefault="00FC567B" w14:paraId="65636334" w14:textId="77777777">
            <w:pPr>
              <w:bidi w:val="false"/>
              <w:rPr>
                <w:rFonts w:ascii="Century Gothic" w:hAnsi="Century Gothic"/>
                <w:b/>
                <w:bCs/>
                <w:color w:val="FFFFFF"/>
                <w:szCs w:val="18"/>
              </w:rPr>
            </w:pPr>
            <w:r w:rsidRPr="006520CD">
              <w:rPr>
                <w:rFonts w:ascii="Century Gothic" w:hAnsi="Century Gothic"/>
                <w:b/>
                <w:color w:val="FFFFFF"/>
                <w:szCs w:val="18"/>
                <w:lang w:val="fr"/>
              </w:rPr>
              <w:t>SUPERVISEUR</w:t>
            </w:r>
          </w:p>
        </w:tc>
        <w:tc>
          <w:tcPr>
            <w:tcW w:w="3039"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30E19E5B"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14:paraId="5A84D915" w14:textId="77777777">
            <w:pPr>
              <w:bidi w:val="false"/>
              <w:rPr>
                <w:rFonts w:ascii="Century Gothic" w:hAnsi="Century Gothic"/>
                <w:b/>
                <w:bCs/>
                <w:color w:val="FFFFFF"/>
                <w:szCs w:val="18"/>
              </w:rPr>
            </w:pPr>
            <w:r w:rsidRPr="006520CD">
              <w:rPr>
                <w:rFonts w:ascii="Century Gothic" w:hAnsi="Century Gothic"/>
                <w:b/>
                <w:color w:val="FFFFFF"/>
                <w:szCs w:val="18"/>
                <w:lang w:val="fr"/>
              </w:rPr>
              <w:t>DÉPARTEMENT</w:t>
            </w:r>
          </w:p>
        </w:tc>
        <w:tc>
          <w:tcPr>
            <w:tcW w:w="3018"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3588D42B"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14:paraId="5D4051C8" w14:textId="77777777">
            <w:pPr>
              <w:bidi w:val="false"/>
              <w:rPr>
                <w:rFonts w:ascii="Century Gothic" w:hAnsi="Century Gothic"/>
                <w:b/>
                <w:bCs/>
                <w:color w:val="FFFFFF"/>
                <w:szCs w:val="18"/>
              </w:rPr>
            </w:pPr>
            <w:r w:rsidRPr="006520CD">
              <w:rPr>
                <w:rFonts w:ascii="Century Gothic" w:hAnsi="Century Gothic"/>
                <w:b/>
                <w:color w:val="FFFFFF"/>
                <w:szCs w:val="18"/>
                <w:lang w:val="fr"/>
              </w:rPr>
              <w:t>DATE</w:t>
            </w:r>
          </w:p>
        </w:tc>
        <w:tc>
          <w:tcPr>
            <w:tcW w:w="1832"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078E4F89"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r>
    </w:tbl>
    <w:p w:rsidRPr="00E5356E" w:rsidR="00A063B2" w:rsidP="001962A6" w:rsidRDefault="00A063B2" w14:paraId="5302AF31" w14:textId="77777777">
      <w:pPr>
        <w:pStyle w:val="Heading2"/>
        <w:jc w:val="left"/>
        <w:rPr>
          <w:rFonts w:ascii="Century Gothic" w:hAnsi="Century Gothic"/>
          <w:b/>
          <w:color w:val="44546A" w:themeColor="text2"/>
          <w:sz w:val="16"/>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EF1754" w:rsidR="001962A6" w:rsidP="001962A6" w:rsidRDefault="00A063B2" w14:paraId="2907BC8D" w14:textId="77777777">
      <w:pPr>
        <w:pStyle w:val="Heading2"/>
        <w:bidi w:val="false"/>
        <w:jc w:val="left"/>
        <w:rPr>
          <w:rFonts w:ascii="Century Gothic" w:hAnsi="Century Gothic" w:eastAsia="Calibri"/>
          <w:b/>
          <w:color w:val="44546A" w:themeColor="text2"/>
          <w:sz w:val="24"/>
        </w:rPr>
      </w:pPr>
      <w:r w:rsidRPr="00EF1754">
        <w:rPr>
          <w:rFonts w:ascii="Century Gothic" w:hAnsi="Century Gothic"/>
          <w:b/>
          <w:color w:val="44546A" w:themeColor="text2"/>
          <w:sz w:val="24"/>
          <w:lang w:val="fr"/>
        </w:rPr>
        <w:t>DOMAINES DE PRÉOCCUPATION</w:t>
      </w:r>
    </w:p>
    <w:p w:rsidRPr="00EF1754" w:rsidR="00A063B2" w:rsidP="00A063B2" w:rsidRDefault="00A063B2" w14:paraId="28D92738" w14:textId="77777777">
      <w:pPr>
        <w:bidi w:val="false"/>
        <w:rPr>
          <w:rFonts w:ascii="Century Gothic" w:hAnsi="Century Gothic" w:eastAsia="Calibri"/>
          <w:szCs w:val="22"/>
        </w:rPr>
      </w:pPr>
      <w:r w:rsidRPr="00EF1754">
        <w:rPr>
          <w:rFonts w:ascii="Century Gothic" w:hAnsi="Century Gothic" w:eastAsia="Calibri"/>
          <w:szCs w:val="22"/>
          <w:lang w:val="fr"/>
        </w:rPr>
        <w:t xml:space="preserve">Dans quels domaines les attentes n'ont-elles pas été satisfaites?</w:t>
      </w:r>
      <w:bookmarkStart w:name="_Toc354384073" w:id="13"/>
      <w:bookmarkStart w:name="_Toc510967335" w:id="14"/>
      <w:bookmarkEnd w:id="6"/>
      <w:bookmarkEnd w:id="7"/>
      <w:bookmarkEnd w:id="8"/>
      <w:bookmarkEnd w:id="9"/>
      <w:bookmarkEnd w:id="10"/>
      <w:bookmarkEnd w:id="11"/>
      <w:bookmarkEnd w:id="12"/>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A063B2" w:rsidTr="00E5356E" w14:paraId="3A6EF8BD" w14:textId="77777777">
        <w:trPr>
          <w:trHeight w:val="1296"/>
        </w:trPr>
        <w:tc>
          <w:tcPr>
            <w:tcW w:w="11232" w:type="dxa"/>
          </w:tcPr>
          <w:p w:rsidRPr="006520CD" w:rsidR="00A063B2" w:rsidP="00F63F7D" w:rsidRDefault="00A063B2" w14:paraId="2DC25973" w14:textId="77777777">
            <w:pPr>
              <w:rPr>
                <w:rFonts w:ascii="Century Gothic" w:hAnsi="Century Gothic"/>
                <w:sz w:val="18"/>
              </w:rPr>
            </w:pPr>
          </w:p>
          <w:p w:rsidRPr="006520CD" w:rsidR="00A063B2" w:rsidP="00F63F7D" w:rsidRDefault="00A063B2" w14:paraId="13EE5CE8" w14:textId="77777777">
            <w:pPr>
              <w:rPr>
                <w:rFonts w:ascii="Century Gothic" w:hAnsi="Century Gothic"/>
                <w:sz w:val="18"/>
              </w:rPr>
            </w:pPr>
          </w:p>
        </w:tc>
      </w:tr>
    </w:tbl>
    <w:p w:rsidRPr="00EF1754" w:rsidR="00121D51" w:rsidP="001962A6" w:rsidRDefault="00121D51" w14:paraId="4E4936F0" w14:textId="77777777">
      <w:pPr>
        <w:pStyle w:val="Heading1"/>
        <w:jc w:val="left"/>
        <w:rPr>
          <w:rFonts w:ascii="Century Gothic" w:hAnsi="Century Gothic"/>
          <w:color w:val="44546A" w:themeColor="text2"/>
          <w:sz w:val="16"/>
        </w:rPr>
      </w:pPr>
    </w:p>
    <w:bookmarkEnd w:id="13"/>
    <w:bookmarkEnd w:id="14"/>
    <w:p w:rsidRPr="00EF1754" w:rsidR="001962A6" w:rsidP="001962A6" w:rsidRDefault="00A063B2" w14:paraId="69CD6B94" w14:textId="77777777">
      <w:pPr>
        <w:pStyle w:val="Heading1"/>
        <w:bidi w:val="false"/>
        <w:jc w:val="left"/>
        <w:rPr>
          <w:rFonts w:ascii="Century Gothic" w:hAnsi="Century Gothic"/>
          <w:color w:val="44546A" w:themeColor="text2"/>
          <w:sz w:val="24"/>
        </w:rPr>
      </w:pPr>
      <w:r w:rsidRPr="00EF1754">
        <w:rPr>
          <w:rFonts w:ascii="Century Gothic" w:hAnsi="Century Gothic"/>
          <w:color w:val="44546A" w:themeColor="text2"/>
          <w:sz w:val="24"/>
          <w:lang w:val="fr"/>
        </w:rPr>
        <w:t>Problèmes précédemment abordés</w:t>
      </w:r>
    </w:p>
    <w:p w:rsidRPr="00EF1754" w:rsidR="009C6682" w:rsidP="00EF1754" w:rsidRDefault="003F7F18" w14:paraId="08A4F72B" w14:textId="77777777">
      <w:pPr>
        <w:bidi w:val="false"/>
        <w:rPr>
          <w:rFonts w:ascii="Century Gothic" w:hAnsi="Century Gothic" w:eastAsia="Calibri"/>
          <w:szCs w:val="22"/>
        </w:rPr>
      </w:pPr>
      <w:bookmarkStart w:name="_Toc354384015" w:id="15"/>
      <w:bookmarkStart w:name="_Toc354384076" w:id="16"/>
      <w:r w:rsidRPr="00EF1754">
        <w:rPr>
          <w:rFonts w:ascii="Century Gothic" w:hAnsi="Century Gothic" w:eastAsia="Calibri"/>
          <w:szCs w:val="22"/>
          <w:lang w:val="fr"/>
        </w:rPr>
        <w:t>Fournissez des détails sur toutes les questions précédemment abordées, le contexte et les résultats des discussions ou de la formation.</w:t>
      </w:r>
      <w:bookmarkStart w:name="_Toc354384016" w:id="17"/>
      <w:bookmarkStart w:name="_Toc354384077" w:id="18"/>
      <w:bookmarkStart w:name="_Toc510967336" w:id="19"/>
      <w:bookmarkEnd w:id="15"/>
      <w:bookmarkEnd w:id="16"/>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9C6682" w:rsidTr="00E5356E" w14:paraId="04311171" w14:textId="77777777">
        <w:trPr>
          <w:trHeight w:val="1296"/>
        </w:trPr>
        <w:tc>
          <w:tcPr>
            <w:tcW w:w="11232" w:type="dxa"/>
          </w:tcPr>
          <w:p w:rsidRPr="006520CD" w:rsidR="009C6682" w:rsidP="00531F82" w:rsidRDefault="009C6682" w14:paraId="3BAADD66" w14:textId="77777777">
            <w:pPr>
              <w:rPr>
                <w:rFonts w:ascii="Century Gothic" w:hAnsi="Century Gothic"/>
                <w:sz w:val="18"/>
              </w:rPr>
            </w:pPr>
          </w:p>
          <w:p w:rsidRPr="006520CD" w:rsidR="009C6682" w:rsidP="00531F82" w:rsidRDefault="009C6682" w14:paraId="24FC7569" w14:textId="77777777">
            <w:pPr>
              <w:rPr>
                <w:rFonts w:ascii="Century Gothic" w:hAnsi="Century Gothic"/>
                <w:sz w:val="18"/>
              </w:rPr>
            </w:pPr>
          </w:p>
        </w:tc>
      </w:tr>
    </w:tbl>
    <w:p w:rsidRPr="006520CD" w:rsidR="00303C60" w:rsidP="00303C60" w:rsidRDefault="00303C60" w14:paraId="6976DCC9" w14:textId="77777777">
      <w:pPr>
        <w:rPr>
          <w:rFonts w:ascii="Century Gothic" w:hAnsi="Century Gothic"/>
        </w:rPr>
      </w:pPr>
    </w:p>
    <w:p w:rsidRPr="00EF1754" w:rsidR="001962A6" w:rsidP="001962A6" w:rsidRDefault="003F7F18" w14:paraId="100108D4" w14:textId="77777777">
      <w:pPr>
        <w:pStyle w:val="Heading1"/>
        <w:bidi w:val="false"/>
        <w:spacing w:line="276" w:lineRule="auto"/>
        <w:jc w:val="left"/>
        <w:rPr>
          <w:rFonts w:ascii="Century Gothic" w:hAnsi="Century Gothic"/>
          <w:color w:val="44546A" w:themeColor="text2"/>
          <w:sz w:val="24"/>
          <w:szCs w:val="18"/>
        </w:rPr>
      </w:pPr>
      <w:bookmarkStart w:name="_Toc354384082" w:id="20"/>
      <w:bookmarkEnd w:id="17"/>
      <w:bookmarkEnd w:id="18"/>
      <w:bookmarkEnd w:id="19"/>
      <w:r w:rsidRPr="00EF1754">
        <w:rPr>
          <w:rFonts w:ascii="Century Gothic" w:hAnsi="Century Gothic"/>
          <w:color w:val="44546A" w:themeColor="text2"/>
          <w:sz w:val="24"/>
          <w:szCs w:val="18"/>
          <w:lang w:val="fr"/>
        </w:rPr>
        <w:t>OBJECTIFS ET ACTIVITÉS D'AMÉLIORATION</w:t>
      </w:r>
    </w:p>
    <w:p w:rsidRPr="00EF1754" w:rsidR="00857FF1" w:rsidP="00EF1754" w:rsidRDefault="003F7F18" w14:paraId="12BC5F85" w14:textId="77777777">
      <w:pPr>
        <w:bidi w:val="false"/>
        <w:spacing w:line="276" w:lineRule="auto"/>
        <w:rPr>
          <w:rFonts w:ascii="Century Gothic" w:hAnsi="Century Gothic"/>
          <w:color w:val="44546A" w:themeColor="text2"/>
          <w:sz w:val="24"/>
        </w:rPr>
      </w:pPr>
      <w:r w:rsidRPr="00EF1754">
        <w:rPr>
          <w:rFonts w:ascii="Century Gothic" w:hAnsi="Century Gothic" w:eastAsia="Calibri"/>
          <w:szCs w:val="18"/>
          <w:lang w:val="fr"/>
        </w:rPr>
        <w:t xml:space="preserve">Fournir des objectifs précis en ce qui concerne les domaines de préoccupation à aborder et à améliorer et les activités conçues pour atteindre les objectifs fixés.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EF1754" w:rsidTr="00E5356E" w14:paraId="24377B6D" w14:textId="77777777">
        <w:trPr>
          <w:trHeight w:val="1296"/>
        </w:trPr>
        <w:tc>
          <w:tcPr>
            <w:tcW w:w="11232" w:type="dxa"/>
          </w:tcPr>
          <w:p w:rsidRPr="006520CD" w:rsidR="00EF1754" w:rsidP="00F63F7D" w:rsidRDefault="00EF1754" w14:paraId="5FA93520" w14:textId="77777777">
            <w:pPr>
              <w:rPr>
                <w:rFonts w:ascii="Century Gothic" w:hAnsi="Century Gothic"/>
                <w:sz w:val="18"/>
              </w:rPr>
            </w:pPr>
          </w:p>
          <w:p w:rsidRPr="006520CD" w:rsidR="00EF1754" w:rsidP="00F63F7D" w:rsidRDefault="00EF1754" w14:paraId="7967F539" w14:textId="77777777">
            <w:pPr>
              <w:rPr>
                <w:rFonts w:ascii="Century Gothic" w:hAnsi="Century Gothic"/>
                <w:sz w:val="18"/>
              </w:rPr>
            </w:pPr>
          </w:p>
        </w:tc>
      </w:tr>
    </w:tbl>
    <w:p w:rsidRPr="006520CD" w:rsidR="00EF1754" w:rsidP="00EF1754" w:rsidRDefault="00EF1754" w14:paraId="7F86D7D7" w14:textId="77777777">
      <w:pPr>
        <w:rPr>
          <w:rFonts w:ascii="Century Gothic" w:hAnsi="Century Gothic"/>
        </w:rPr>
      </w:pPr>
    </w:p>
    <w:p w:rsidRPr="00EF1754" w:rsidR="00EF1754" w:rsidP="00EF1754" w:rsidRDefault="00EF1754" w14:paraId="73134BBD" w14:textId="77777777">
      <w:pPr>
        <w:pStyle w:val="Heading1"/>
        <w:bidi w:val="false"/>
        <w:spacing w:line="276" w:lineRule="auto"/>
        <w:jc w:val="left"/>
        <w:rPr>
          <w:rFonts w:ascii="Century Gothic" w:hAnsi="Century Gothic"/>
          <w:color w:val="44546A" w:themeColor="text2"/>
          <w:sz w:val="24"/>
          <w:szCs w:val="18"/>
        </w:rPr>
      </w:pPr>
      <w:r w:rsidRPr="00EF1754">
        <w:rPr>
          <w:rFonts w:ascii="Century Gothic" w:hAnsi="Century Gothic"/>
          <w:color w:val="44546A" w:themeColor="text2"/>
          <w:sz w:val="24"/>
          <w:szCs w:val="18"/>
          <w:lang w:val="fr"/>
        </w:rPr>
        <w:t>résultats attendus</w:t>
      </w:r>
    </w:p>
    <w:p w:rsidRPr="00EF1754" w:rsidR="00EF1754" w:rsidP="00EF1754" w:rsidRDefault="00124D52" w14:paraId="464D7C95" w14:textId="77777777">
      <w:pPr>
        <w:bidi w:val="false"/>
        <w:spacing w:line="276" w:lineRule="auto"/>
        <w:rPr>
          <w:rFonts w:ascii="Century Gothic" w:hAnsi="Century Gothic"/>
          <w:color w:val="44546A" w:themeColor="text2"/>
          <w:sz w:val="24"/>
        </w:rPr>
      </w:pPr>
      <w:r>
        <w:rPr>
          <w:rFonts w:ascii="Century Gothic" w:hAnsi="Century Gothic" w:eastAsia="Calibri"/>
          <w:szCs w:val="18"/>
          <w:lang w:val="fr"/>
        </w:rPr>
        <w:t xml:space="preserve">Fournir des détails sur les résultats souhaités et des mesures du succès, le cas échéant.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EF1754" w:rsidTr="00E5356E" w14:paraId="2A6A2D39" w14:textId="77777777">
        <w:trPr>
          <w:trHeight w:val="1296"/>
        </w:trPr>
        <w:tc>
          <w:tcPr>
            <w:tcW w:w="11232" w:type="dxa"/>
          </w:tcPr>
          <w:p w:rsidRPr="006520CD" w:rsidR="00EF1754" w:rsidP="00F63F7D" w:rsidRDefault="00EF1754" w14:paraId="25B141C3" w14:textId="77777777">
            <w:pPr>
              <w:rPr>
                <w:rFonts w:ascii="Century Gothic" w:hAnsi="Century Gothic"/>
                <w:sz w:val="18"/>
              </w:rPr>
            </w:pPr>
          </w:p>
          <w:p w:rsidRPr="006520CD" w:rsidR="00EF1754" w:rsidP="00F63F7D" w:rsidRDefault="00EF1754" w14:paraId="1C34A351" w14:textId="77777777">
            <w:pPr>
              <w:rPr>
                <w:rFonts w:ascii="Century Gothic" w:hAnsi="Century Gothic"/>
                <w:sz w:val="18"/>
              </w:rPr>
            </w:pPr>
          </w:p>
        </w:tc>
      </w:tr>
    </w:tbl>
    <w:p w:rsidRPr="00EF1754" w:rsidR="00D80FA9" w:rsidRDefault="00D80FA9" w14:paraId="4655B288" w14:textId="77777777">
      <w:pPr>
        <w:rPr>
          <w:rFonts w:ascii="Century Gothic" w:hAnsi="Century Gothic"/>
          <w:b/>
          <w:caps/>
          <w:color w:val="44546A" w:themeColor="text2"/>
          <w:szCs w:val="20"/>
        </w:rPr>
      </w:pPr>
      <w:bookmarkStart w:name="_Toc514852225" w:id="21"/>
    </w:p>
    <w:p w:rsidRPr="00EF1754" w:rsidR="00857FF1" w:rsidP="00857FF1" w:rsidRDefault="00EF1754" w14:paraId="60AEE88A" w14:textId="77777777">
      <w:pPr>
        <w:pStyle w:val="Heading1"/>
        <w:bidi w:val="false"/>
        <w:spacing w:line="276" w:lineRule="auto"/>
        <w:jc w:val="left"/>
        <w:rPr>
          <w:rFonts w:ascii="Century Gothic" w:hAnsi="Century Gothic"/>
          <w:color w:val="44546A" w:themeColor="text2"/>
          <w:sz w:val="24"/>
          <w:szCs w:val="18"/>
        </w:rPr>
      </w:pPr>
      <w:r w:rsidRPr="00EF1754">
        <w:rPr>
          <w:rFonts w:ascii="Century Gothic" w:hAnsi="Century Gothic"/>
          <w:color w:val="44546A" w:themeColor="text2"/>
          <w:sz w:val="24"/>
          <w:lang w:val="fr"/>
        </w:rPr>
        <w:t>CALENDRIER D'AMÉLIORATION, CONSÉQUENCES ET ATTENTES</w:t>
      </w:r>
    </w:p>
    <w:bookmarkEnd w:id="21"/>
    <w:p w:rsidRPr="00D80FA9" w:rsidR="00111C4F" w:rsidP="00EF1754" w:rsidRDefault="00D80FA9" w14:paraId="311BEDDF" w14:textId="77777777">
      <w:pPr>
        <w:bidi w:val="false"/>
        <w:spacing w:line="276" w:lineRule="auto"/>
        <w:rPr>
          <w:rFonts w:ascii="Century Gothic" w:hAnsi="Century Gothic"/>
          <w:sz w:val="13"/>
        </w:rPr>
      </w:pPr>
      <w:r w:rsidRPr="00EF1754">
        <w:rPr>
          <w:rFonts w:ascii="Century Gothic" w:hAnsi="Century Gothic" w:eastAsia="Calibri"/>
          <w:szCs w:val="18"/>
          <w:lang w:val="fr"/>
        </w:rPr>
        <w:t xml:space="preserve">Fournir un calendrier d'évaluation des progrès et un résumé de toutes les stipulations imposées au plan d'amélioration du rendement, des conséquences d'efforts insuffisants et de toute préoccupation juridique, comme la confidentialité liée au présent document.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111C4F" w:rsidTr="00E5356E" w14:paraId="405ED45E" w14:textId="77777777">
        <w:trPr>
          <w:trHeight w:val="1296"/>
        </w:trPr>
        <w:tc>
          <w:tcPr>
            <w:tcW w:w="11232" w:type="dxa"/>
          </w:tcPr>
          <w:p w:rsidRPr="006520CD" w:rsidR="00111C4F" w:rsidP="00531F82" w:rsidRDefault="00111C4F" w14:paraId="17814188" w14:textId="77777777">
            <w:pPr>
              <w:rPr>
                <w:rFonts w:ascii="Century Gothic" w:hAnsi="Century Gothic"/>
                <w:sz w:val="18"/>
              </w:rPr>
            </w:pPr>
          </w:p>
          <w:p w:rsidRPr="006520CD" w:rsidR="00111C4F" w:rsidP="00531F82" w:rsidRDefault="00111C4F" w14:paraId="54BBB6C0" w14:textId="77777777">
            <w:pPr>
              <w:rPr>
                <w:rFonts w:ascii="Century Gothic" w:hAnsi="Century Gothic"/>
                <w:sz w:val="18"/>
              </w:rPr>
            </w:pPr>
          </w:p>
        </w:tc>
      </w:tr>
    </w:tbl>
    <w:p w:rsidRPr="00E5356E" w:rsidR="005C1013" w:rsidP="005C1013" w:rsidRDefault="005C1013" w14:paraId="1105F437" w14:textId="77777777">
      <w:pPr>
        <w:pStyle w:val="Heading1"/>
        <w:jc w:val="left"/>
        <w:rPr>
          <w:rFonts w:ascii="Century Gothic" w:hAnsi="Century Gothic"/>
          <w:color w:val="44546A" w:themeColor="text2"/>
          <w:sz w:val="16"/>
        </w:rPr>
      </w:pPr>
    </w:p>
    <w:p w:rsidRPr="00E5356E" w:rsidR="0045552B" w:rsidP="00E5356E" w:rsidRDefault="00A063B2" w14:paraId="2C76A232" w14:textId="77777777">
      <w:pPr>
        <w:pStyle w:val="Heading1"/>
        <w:bidi w:val="false"/>
        <w:spacing w:line="276" w:lineRule="auto"/>
        <w:jc w:val="left"/>
        <w:rPr>
          <w:rFonts w:ascii="Century Gothic" w:hAnsi="Century Gothic"/>
          <w:sz w:val="16"/>
          <w:szCs w:val="18"/>
        </w:rPr>
      </w:pPr>
      <w:r w:rsidRPr="00E5356E">
        <w:rPr>
          <w:rFonts w:ascii="Century Gothic" w:hAnsi="Century Gothic"/>
          <w:color w:val="44546A" w:themeColor="text2"/>
          <w:sz w:val="24"/>
          <w:lang w:val="fr"/>
        </w:rPr>
        <w:t>SIGNATURES</w:t>
      </w: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6520CD" w:rsidR="0045552B" w:rsidTr="00E5356E" w14:paraId="6B356AF2"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6520CD" w:rsidR="0045552B" w:rsidP="00D675F4" w:rsidRDefault="00A063B2" w14:paraId="5E392530"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fr"/>
              </w:rPr>
              <w:t>NOM DE L'EMPLOYÉ</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14:paraId="51549826"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fr"/>
              </w:rPr>
              <w:t>SIGNATURE DE L'EMPLOYÉ</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14:paraId="355DD15B"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fr"/>
              </w:rPr>
              <w:t>DATE</w:t>
            </w:r>
          </w:p>
        </w:tc>
      </w:tr>
      <w:tr w:rsidRPr="006520CD" w:rsidR="0045552B" w:rsidTr="00E5356E" w14:paraId="4119F495"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7B54AC6A"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7A674AED"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67B26001" w14:textId="77777777">
            <w:pPr>
              <w:pStyle w:val="TableText"/>
              <w:rPr>
                <w:rFonts w:ascii="Century Gothic" w:hAnsi="Century Gothic"/>
                <w:color w:val="000000" w:themeColor="text1"/>
                <w:sz w:val="16"/>
              </w:rPr>
            </w:pPr>
          </w:p>
        </w:tc>
      </w:tr>
    </w:tbl>
    <w:p w:rsidRPr="00E5356E" w:rsidR="00A063B2" w:rsidP="00A063B2" w:rsidRDefault="00A063B2" w14:paraId="1BC8D963" w14:textId="77777777">
      <w:pPr>
        <w:spacing w:line="276" w:lineRule="auto"/>
        <w:rPr>
          <w:rFonts w:ascii="Century Gothic" w:hAnsi="Century Gothic"/>
          <w:sz w:val="11"/>
          <w:szCs w:val="18"/>
        </w:rPr>
      </w:pP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6520CD" w:rsidR="00A063B2" w:rsidTr="00E5356E" w14:paraId="26F5E2B4"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03487BF7"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fr"/>
              </w:rPr>
              <w:t>NOM DU SUPERVISEUR</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0EC873C6"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fr"/>
              </w:rPr>
              <w:t>SIGNATURE DU SUPERVISEUR</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3B0E1985"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fr"/>
              </w:rPr>
              <w:t>DATE</w:t>
            </w:r>
          </w:p>
        </w:tc>
      </w:tr>
      <w:tr w:rsidRPr="006520CD" w:rsidR="00A063B2" w:rsidTr="00E5356E" w14:paraId="3E8735A9"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4206CFA2"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1A585531"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49C8FC63" w14:textId="77777777">
            <w:pPr>
              <w:pStyle w:val="TableText"/>
              <w:rPr>
                <w:rFonts w:ascii="Century Gothic" w:hAnsi="Century Gothic"/>
                <w:color w:val="000000" w:themeColor="text1"/>
                <w:sz w:val="16"/>
              </w:rPr>
            </w:pPr>
          </w:p>
        </w:tc>
      </w:tr>
    </w:tbl>
    <w:p w:rsidRPr="006520CD" w:rsidR="005C1013" w:rsidRDefault="005C1013" w14:paraId="64226A1C" w14:textId="77777777">
      <w:pPr>
        <w:rPr>
          <w:rFonts w:ascii="Century Gothic" w:hAnsi="Century Gothic"/>
        </w:rPr>
      </w:pPr>
    </w:p>
    <w:p w:rsidRPr="006520CD" w:rsidR="006B5ECE" w:rsidP="006B5ECE" w:rsidRDefault="006B5ECE" w14:paraId="174DAC96" w14:textId="77777777">
      <w:pPr>
        <w:rPr>
          <w:rFonts w:ascii="Century Gothic" w:hAnsi="Century Gothic"/>
        </w:rPr>
      </w:pPr>
    </w:p>
    <w:p w:rsidRPr="006520CD" w:rsidR="00FF51C2" w:rsidP="00FF51C2" w:rsidRDefault="00FF51C2" w14:paraId="19E2A600" w14:textId="77777777">
      <w:pPr>
        <w:rPr>
          <w:rFonts w:ascii="Century Gothic" w:hAnsi="Century Gothic" w:cs="Arial"/>
          <w:b/>
          <w:noProof/>
          <w:color w:val="808080" w:themeColor="background1" w:themeShade="80"/>
          <w:szCs w:val="36"/>
        </w:rPr>
      </w:pPr>
    </w:p>
    <w:tbl>
      <w:tblPr>
        <w:tblStyle w:val="TableGrid"/>
        <w:tblW w:w="1099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97"/>
      </w:tblGrid>
      <w:tr w:rsidRPr="006520CD" w:rsidR="00FF51C2" w:rsidTr="00E5356E" w14:paraId="1077439D" w14:textId="77777777">
        <w:trPr>
          <w:trHeight w:val="2646"/>
        </w:trPr>
        <w:tc>
          <w:tcPr>
            <w:tcW w:w="10997" w:type="dxa"/>
          </w:tcPr>
          <w:p w:rsidRPr="006520CD" w:rsidR="00FF51C2" w:rsidP="00531F82" w:rsidRDefault="00FF51C2" w14:paraId="2707079F" w14:textId="77777777">
            <w:pPr>
              <w:bidi w:val="false"/>
              <w:jc w:val="center"/>
              <w:rPr>
                <w:rFonts w:ascii="Century Gothic" w:hAnsi="Century Gothic" w:cs="Arial"/>
                <w:b/>
                <w:sz w:val="20"/>
                <w:szCs w:val="20"/>
              </w:rPr>
            </w:pPr>
            <w:r w:rsidRPr="006520CD">
              <w:rPr>
                <w:rFonts w:ascii="Century Gothic" w:hAnsi="Century Gothic" w:cs="Arial"/>
                <w:b/>
                <w:sz w:val="20"/>
                <w:szCs w:val="20"/>
                <w:lang w:val="fr"/>
              </w:rPr>
              <w:t>DÉMENTI</w:t>
            </w:r>
          </w:p>
          <w:p w:rsidRPr="006520CD" w:rsidR="00FF51C2" w:rsidP="00531F82" w:rsidRDefault="00FF51C2" w14:paraId="53BC2C63" w14:textId="77777777">
            <w:pPr>
              <w:rPr>
                <w:rFonts w:ascii="Century Gothic" w:hAnsi="Century Gothic" w:cs="Arial"/>
                <w:szCs w:val="20"/>
              </w:rPr>
            </w:pPr>
          </w:p>
          <w:p w:rsidRPr="006520CD" w:rsidR="00FF51C2" w:rsidP="00531F82" w:rsidRDefault="00FF51C2" w14:paraId="74FFB2B2" w14:textId="77777777">
            <w:pPr>
              <w:bidi w:val="false"/>
              <w:rPr>
                <w:rFonts w:ascii="Century Gothic" w:hAnsi="Century Gothic" w:cs="Arial"/>
                <w:sz w:val="20"/>
                <w:szCs w:val="20"/>
              </w:rPr>
            </w:pPr>
            <w:r w:rsidRPr="006520CD">
              <w:rPr>
                <w:rFonts w:ascii="Century Gothic" w:hAnsi="Century Gothic" w:cs="Arial"/>
                <w:sz w:val="22"/>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6520CD" w:rsidR="006B5ECE" w:rsidP="00D022DF" w:rsidRDefault="006B5ECE" w14:paraId="4A6995B5" w14:textId="77777777">
      <w:pPr>
        <w:rPr>
          <w:rFonts w:ascii="Century Gothic" w:hAnsi="Century Gothic"/>
          <w:b/>
          <w:color w:val="A6A6A6" w:themeColor="background1" w:themeShade="A6"/>
          <w:sz w:val="32"/>
          <w:szCs w:val="44"/>
        </w:rPr>
      </w:pPr>
    </w:p>
    <w:sectPr w:rsidRPr="006520CD" w:rsidR="006B5ECE" w:rsidSect="00EF1754">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3147E" w14:textId="77777777" w:rsidR="00562E69" w:rsidRDefault="00562E69" w:rsidP="00562E69">
      <w:r>
        <w:separator/>
      </w:r>
    </w:p>
  </w:endnote>
  <w:endnote w:type="continuationSeparator" w:id="0">
    <w:p w14:paraId="3512CAE9" w14:textId="77777777" w:rsidR="00562E69" w:rsidRDefault="00562E69" w:rsidP="0056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EC51" w14:textId="77777777" w:rsidR="00562E69" w:rsidRDefault="00562E69" w:rsidP="00562E69">
      <w:r>
        <w:separator/>
      </w:r>
    </w:p>
  </w:footnote>
  <w:footnote w:type="continuationSeparator" w:id="0">
    <w:p w14:paraId="1FF5B6B1" w14:textId="77777777" w:rsidR="00562E69" w:rsidRDefault="00562E69" w:rsidP="0056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69"/>
    <w:rsid w:val="00031AF7"/>
    <w:rsid w:val="000B3AA5"/>
    <w:rsid w:val="000D5F7F"/>
    <w:rsid w:val="000D7173"/>
    <w:rsid w:val="000E101B"/>
    <w:rsid w:val="000E7AF5"/>
    <w:rsid w:val="00111C4F"/>
    <w:rsid w:val="00121D51"/>
    <w:rsid w:val="00124D52"/>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62E69"/>
    <w:rsid w:val="005A2BD6"/>
    <w:rsid w:val="005B7C30"/>
    <w:rsid w:val="005C1013"/>
    <w:rsid w:val="005F5ABE"/>
    <w:rsid w:val="006520CD"/>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5356E"/>
    <w:rsid w:val="00E62BF6"/>
    <w:rsid w:val="00E8348B"/>
    <w:rsid w:val="00E85804"/>
    <w:rsid w:val="00EB23F8"/>
    <w:rsid w:val="00EF1754"/>
    <w:rsid w:val="00EF43A9"/>
    <w:rsid w:val="00F37E10"/>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98080"/>
  <w15:docId w15:val="{E07E2610-6058-49A2-B51F-2023B6A6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20&amp;utm_language=FR&amp;utm_source=integrated+content&amp;utm_campaign=/performance-improvement-plan-templates&amp;utm_medium=ic+performance+improvement+plan+memo+17120+word+fr&amp;lpa=ic+performance+improvement+plan+memo+17120+word+fr&amp;lx=aYf7K2kMaKALvWovhVtmD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943D1C-66BB-4919-A439-0FF979C4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6897ac72da28a8128ef8940abfc66c2b</Template>
  <TotalTime>0</TotalTime>
  <Pages>2</Pages>
  <Words>230</Words>
  <Characters>1313</Characters>
  <Application>Microsoft Office Word</Application>
  <DocSecurity>4</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